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9839A9" w14:textId="5D7B1318" w:rsidR="00827227" w:rsidRDefault="00827227" w:rsidP="00827227">
      <w:pPr>
        <w:rPr>
          <w:rFonts w:ascii="Times New Roman" w:eastAsia="Times New Roman" w:hAnsi="Times New Roman" w:cs="Times New Roman"/>
          <w:sz w:val="24"/>
          <w:szCs w:val="24"/>
          <w:lang w:eastAsia="fr-FR"/>
        </w:rPr>
      </w:pPr>
    </w:p>
    <w:p w14:paraId="46E8C4F0" w14:textId="5DC558AA" w:rsidR="00B71703" w:rsidRPr="006317AE" w:rsidRDefault="00B71703" w:rsidP="00E8170F">
      <w:pPr>
        <w:rPr>
          <w:rFonts w:ascii="Times New Roman" w:eastAsia="Times New Roman" w:hAnsi="Times New Roman" w:cs="Times New Roman"/>
          <w:b/>
          <w:color w:val="FF0000"/>
          <w:sz w:val="24"/>
          <w:szCs w:val="24"/>
          <w:lang w:eastAsia="fr-FR"/>
        </w:rPr>
      </w:pPr>
    </w:p>
    <w:p w14:paraId="6AD7FC08" w14:textId="77777777" w:rsidR="00C25F37" w:rsidRDefault="00C25F37" w:rsidP="000E1842">
      <w:pPr>
        <w:jc w:val="center"/>
        <w:rPr>
          <w:rFonts w:ascii="Times New Roman" w:hAnsi="Times New Roman" w:cs="Times New Roman"/>
          <w:sz w:val="24"/>
          <w:szCs w:val="24"/>
          <w:lang w:val="en-US"/>
        </w:rPr>
      </w:pPr>
    </w:p>
    <w:p w14:paraId="7AECBEBB" w14:textId="77777777" w:rsidR="00C25F37" w:rsidRDefault="00C25F37" w:rsidP="000E1842">
      <w:pPr>
        <w:jc w:val="center"/>
        <w:rPr>
          <w:rFonts w:ascii="Times New Roman" w:hAnsi="Times New Roman" w:cs="Times New Roman"/>
          <w:sz w:val="24"/>
          <w:szCs w:val="24"/>
          <w:lang w:val="en-US"/>
        </w:rPr>
      </w:pPr>
    </w:p>
    <w:p w14:paraId="675E07A3" w14:textId="77777777"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14:paraId="1D57F439" w14:textId="77777777"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14:paraId="5240F9C9" w14:textId="77777777" w:rsidR="00C25F37" w:rsidRDefault="00C25F37" w:rsidP="00C25F37">
      <w:pPr>
        <w:jc w:val="center"/>
        <w:rPr>
          <w:rFonts w:ascii="Times New Roman" w:hAnsi="Times New Roman" w:cs="Times New Roman"/>
          <w:sz w:val="28"/>
          <w:szCs w:val="28"/>
        </w:rPr>
      </w:pPr>
    </w:p>
    <w:p w14:paraId="21BB6E03" w14:textId="77777777" w:rsidR="00C25F37" w:rsidRPr="003157CF" w:rsidRDefault="00C25F37" w:rsidP="00C25F37">
      <w:pPr>
        <w:jc w:val="center"/>
        <w:rPr>
          <w:rFonts w:ascii="Times New Roman" w:hAnsi="Times New Roman" w:cs="Times New Roman"/>
          <w:sz w:val="28"/>
          <w:szCs w:val="28"/>
        </w:rPr>
      </w:pPr>
    </w:p>
    <w:p w14:paraId="2E782256" w14:textId="77777777"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14:paraId="6E2E2D7F" w14:textId="1E8D3E52" w:rsidR="002E13E8" w:rsidRPr="002E13E8" w:rsidRDefault="00BC188F" w:rsidP="002E13E8">
      <w:pPr>
        <w:spacing w:after="360"/>
        <w:jc w:val="center"/>
        <w:rPr>
          <w:rFonts w:ascii="Times New Roman" w:hAnsi="Times New Roman" w:cs="Times New Roman"/>
          <w:b/>
          <w:color w:val="000000"/>
          <w:spacing w:val="1"/>
          <w:sz w:val="28"/>
          <w:szCs w:val="28"/>
        </w:rPr>
      </w:pPr>
      <w:bookmarkStart w:id="1" w:name="_Hlk527986251"/>
      <w:r w:rsidRPr="00BC188F">
        <w:rPr>
          <w:rFonts w:ascii="Times New Roman" w:hAnsi="Times New Roman" w:cs="Times New Roman"/>
          <w:b/>
          <w:color w:val="000000"/>
          <w:spacing w:val="1"/>
          <w:sz w:val="28"/>
          <w:szCs w:val="28"/>
        </w:rPr>
        <w:t xml:space="preserve">№ </w:t>
      </w:r>
      <w:r w:rsidR="002E13E8">
        <w:rPr>
          <w:rFonts w:ascii="Times New Roman" w:hAnsi="Times New Roman" w:cs="Times New Roman"/>
          <w:b/>
          <w:color w:val="000000"/>
          <w:spacing w:val="1"/>
          <w:sz w:val="28"/>
          <w:szCs w:val="28"/>
        </w:rPr>
        <w:t xml:space="preserve">BG05M9OP001-1.102 </w:t>
      </w:r>
      <w:r w:rsidR="002E13E8" w:rsidRPr="002E13E8">
        <w:rPr>
          <w:rFonts w:ascii="Times New Roman" w:hAnsi="Times New Roman" w:cs="Times New Roman"/>
          <w:b/>
          <w:color w:val="000000"/>
          <w:spacing w:val="1"/>
          <w:sz w:val="28"/>
          <w:szCs w:val="28"/>
        </w:rPr>
        <w:t>МИГ Лом „Насърчаване и</w:t>
      </w:r>
    </w:p>
    <w:p w14:paraId="51CA0E64" w14:textId="7C944324" w:rsidR="00C25F37" w:rsidRPr="00590BA0" w:rsidRDefault="002E13E8" w:rsidP="002E13E8">
      <w:pPr>
        <w:spacing w:after="360"/>
        <w:jc w:val="center"/>
        <w:rPr>
          <w:rFonts w:ascii="Times New Roman" w:hAnsi="Times New Roman" w:cs="Times New Roman"/>
          <w:b/>
          <w:color w:val="000000"/>
          <w:spacing w:val="1"/>
          <w:sz w:val="32"/>
          <w:szCs w:val="32"/>
        </w:rPr>
      </w:pPr>
      <w:r w:rsidRPr="002E13E8">
        <w:rPr>
          <w:rFonts w:ascii="Times New Roman" w:hAnsi="Times New Roman" w:cs="Times New Roman"/>
          <w:b/>
          <w:color w:val="000000"/>
          <w:spacing w:val="1"/>
          <w:sz w:val="28"/>
          <w:szCs w:val="28"/>
        </w:rPr>
        <w:t>подпомагане на младежката заетост-2020"</w:t>
      </w:r>
    </w:p>
    <w:tbl>
      <w:tblPr>
        <w:tblStyle w:val="TableGrid"/>
        <w:tblW w:w="0" w:type="auto"/>
        <w:tblLook w:val="04A0" w:firstRow="1" w:lastRow="0" w:firstColumn="1" w:lastColumn="0" w:noHBand="0" w:noVBand="1"/>
      </w:tblPr>
      <w:tblGrid>
        <w:gridCol w:w="4530"/>
        <w:gridCol w:w="4532"/>
      </w:tblGrid>
      <w:tr w:rsidR="00C25F37" w14:paraId="54E2BF7D" w14:textId="77777777" w:rsidTr="004B1336">
        <w:trPr>
          <w:trHeight w:val="428"/>
        </w:trPr>
        <w:tc>
          <w:tcPr>
            <w:tcW w:w="4606" w:type="dxa"/>
            <w:vAlign w:val="center"/>
          </w:tcPr>
          <w:bookmarkEnd w:id="1"/>
          <w:p w14:paraId="4F96E14D" w14:textId="77777777"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14:paraId="6A4E320B" w14:textId="77777777"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14:paraId="19D9030B" w14:textId="77777777" w:rsidR="00C25F37" w:rsidRDefault="00C25F37" w:rsidP="000E1842">
      <w:pPr>
        <w:jc w:val="center"/>
        <w:rPr>
          <w:rFonts w:ascii="Times New Roman" w:hAnsi="Times New Roman" w:cs="Times New Roman"/>
          <w:sz w:val="24"/>
          <w:szCs w:val="24"/>
          <w:lang w:val="en-US"/>
        </w:rPr>
      </w:pPr>
    </w:p>
    <w:p w14:paraId="35566E4D" w14:textId="77777777" w:rsidR="00C25F37" w:rsidRDefault="00C25F37" w:rsidP="000E1842">
      <w:pPr>
        <w:jc w:val="center"/>
        <w:rPr>
          <w:rFonts w:ascii="Times New Roman" w:hAnsi="Times New Roman" w:cs="Times New Roman"/>
          <w:sz w:val="24"/>
          <w:szCs w:val="24"/>
          <w:lang w:val="en-US"/>
        </w:rPr>
      </w:pPr>
    </w:p>
    <w:p w14:paraId="4FD24761" w14:textId="77777777" w:rsidR="00C25F37" w:rsidRDefault="00C25F37" w:rsidP="000E1842">
      <w:pPr>
        <w:jc w:val="center"/>
        <w:rPr>
          <w:rFonts w:ascii="Times New Roman" w:hAnsi="Times New Roman" w:cs="Times New Roman"/>
          <w:sz w:val="24"/>
          <w:szCs w:val="24"/>
          <w:lang w:val="en-US"/>
        </w:rPr>
      </w:pPr>
    </w:p>
    <w:p w14:paraId="5109320C" w14:textId="77777777" w:rsidR="00C25F37" w:rsidRDefault="00C25F37" w:rsidP="000E1842">
      <w:pPr>
        <w:jc w:val="center"/>
        <w:rPr>
          <w:rFonts w:ascii="Times New Roman" w:hAnsi="Times New Roman" w:cs="Times New Roman"/>
          <w:sz w:val="24"/>
          <w:szCs w:val="24"/>
          <w:lang w:val="en-US"/>
        </w:rPr>
      </w:pPr>
    </w:p>
    <w:p w14:paraId="68D1E015" w14:textId="77777777" w:rsidR="00C25F37" w:rsidRDefault="00C25F37" w:rsidP="000E1842">
      <w:pPr>
        <w:jc w:val="center"/>
        <w:rPr>
          <w:rFonts w:ascii="Times New Roman" w:hAnsi="Times New Roman" w:cs="Times New Roman"/>
          <w:sz w:val="24"/>
          <w:szCs w:val="24"/>
          <w:lang w:val="en-US"/>
        </w:rPr>
      </w:pPr>
    </w:p>
    <w:p w14:paraId="568E6AC8" w14:textId="77777777" w:rsidR="00C25F37" w:rsidRDefault="00C25F37" w:rsidP="000E1842">
      <w:pPr>
        <w:jc w:val="center"/>
        <w:rPr>
          <w:rFonts w:ascii="Times New Roman" w:hAnsi="Times New Roman" w:cs="Times New Roman"/>
          <w:sz w:val="24"/>
          <w:szCs w:val="24"/>
          <w:lang w:val="en-US"/>
        </w:rPr>
      </w:pPr>
    </w:p>
    <w:p w14:paraId="30A35CBD" w14:textId="063D17B7" w:rsidR="009A7C1B" w:rsidRPr="00EF440B" w:rsidRDefault="00B95BED" w:rsidP="00B94C19">
      <w:pPr>
        <w:pStyle w:val="ListParagraph"/>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14:paraId="06298F96" w14:textId="77777777"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03762791" w14:textId="77777777"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14:paraId="66D89062" w14:textId="77777777"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1D27EDF9" w14:textId="77777777" w:rsidR="00DE6E51" w:rsidRDefault="00C25F37"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14:paraId="1FE1324A" w14:textId="77777777" w:rsidR="00DE6E51" w:rsidRDefault="00C25F37" w:rsidP="007818AA">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14:paraId="1D5309A4" w14:textId="77777777" w:rsidR="009A7C1B" w:rsidRDefault="009A7C1B" w:rsidP="007818AA">
      <w:pPr>
        <w:pStyle w:val="ListParagraph"/>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14:paraId="15A59A5E" w14:textId="77777777" w:rsidR="00B95BED" w:rsidRDefault="002D44BD"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sidRPr="00590BA0">
        <w:rPr>
          <w:rFonts w:ascii="Times New Roman" w:eastAsia="Times New Roman" w:hAnsi="Times New Roman" w:cs="Times New Roman"/>
          <w:i/>
          <w:sz w:val="24"/>
          <w:szCs w:val="24"/>
          <w:lang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14:paraId="0D1FCE0F" w14:textId="77777777" w:rsidR="00C25F37" w:rsidRDefault="00C25F37" w:rsidP="00BC1E0C">
      <w:pPr>
        <w:pStyle w:val="ListParagraph"/>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14:paraId="1830DAFC" w14:textId="77777777"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14:paraId="254DBE9B" w14:textId="79ADACA2" w:rsidR="00B94C19" w:rsidRDefault="00B94C19" w:rsidP="00B94C19">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b/>
      </w:r>
      <w:r w:rsidR="00642051" w:rsidRPr="006317AE">
        <w:rPr>
          <w:rFonts w:ascii="Times New Roman" w:eastAsia="Times New Roman" w:hAnsi="Times New Roman" w:cs="Times New Roman"/>
          <w:sz w:val="24"/>
          <w:szCs w:val="24"/>
          <w:lang w:eastAsia="fr-FR"/>
        </w:rPr>
        <w:t>СНЦ МИГ ЛОМ,</w:t>
      </w:r>
      <w:r w:rsidR="00E376CF">
        <w:rPr>
          <w:rFonts w:ascii="Times New Roman" w:eastAsia="Times New Roman" w:hAnsi="Times New Roman" w:cs="Times New Roman"/>
          <w:sz w:val="24"/>
          <w:szCs w:val="24"/>
          <w:lang w:eastAsia="fr-FR"/>
        </w:rPr>
        <w:t xml:space="preserve"> </w:t>
      </w:r>
      <w:r w:rsidR="00642051" w:rsidRPr="006317AE">
        <w:rPr>
          <w:rFonts w:ascii="Times New Roman" w:eastAsia="Times New Roman" w:hAnsi="Times New Roman" w:cs="Times New Roman"/>
          <w:sz w:val="24"/>
          <w:szCs w:val="24"/>
          <w:lang w:eastAsia="fr-FR"/>
        </w:rPr>
        <w:t>гр.</w:t>
      </w:r>
      <w:r w:rsidR="00E376CF">
        <w:rPr>
          <w:rFonts w:ascii="Times New Roman" w:eastAsia="Times New Roman" w:hAnsi="Times New Roman" w:cs="Times New Roman"/>
          <w:sz w:val="24"/>
          <w:szCs w:val="24"/>
          <w:lang w:eastAsia="fr-FR"/>
        </w:rPr>
        <w:t xml:space="preserve"> </w:t>
      </w:r>
      <w:r w:rsidR="00642051" w:rsidRPr="006317AE">
        <w:rPr>
          <w:rFonts w:ascii="Times New Roman" w:eastAsia="Times New Roman" w:hAnsi="Times New Roman" w:cs="Times New Roman"/>
          <w:sz w:val="24"/>
          <w:szCs w:val="24"/>
          <w:lang w:eastAsia="fr-FR"/>
        </w:rPr>
        <w:t>Лом,</w:t>
      </w:r>
      <w:r w:rsidR="00E376CF">
        <w:rPr>
          <w:rFonts w:ascii="Times New Roman" w:eastAsia="Times New Roman" w:hAnsi="Times New Roman" w:cs="Times New Roman"/>
          <w:sz w:val="24"/>
          <w:szCs w:val="24"/>
          <w:lang w:eastAsia="fr-FR"/>
        </w:rPr>
        <w:t xml:space="preserve"> </w:t>
      </w:r>
      <w:r w:rsidR="00642051" w:rsidRPr="006317AE">
        <w:rPr>
          <w:rFonts w:ascii="Times New Roman" w:eastAsia="Times New Roman" w:hAnsi="Times New Roman" w:cs="Times New Roman"/>
          <w:sz w:val="24"/>
          <w:szCs w:val="24"/>
          <w:lang w:eastAsia="fr-FR"/>
        </w:rPr>
        <w:t>ул.</w:t>
      </w:r>
      <w:r w:rsidR="00E376CF">
        <w:rPr>
          <w:rFonts w:ascii="Times New Roman" w:eastAsia="Times New Roman" w:hAnsi="Times New Roman" w:cs="Times New Roman"/>
          <w:sz w:val="24"/>
          <w:szCs w:val="24"/>
          <w:lang w:eastAsia="fr-FR"/>
        </w:rPr>
        <w:t xml:space="preserve"> </w:t>
      </w:r>
      <w:r w:rsidR="00642051" w:rsidRPr="006317AE">
        <w:rPr>
          <w:rFonts w:ascii="Times New Roman" w:eastAsia="Times New Roman" w:hAnsi="Times New Roman" w:cs="Times New Roman"/>
          <w:sz w:val="24"/>
          <w:szCs w:val="24"/>
          <w:lang w:eastAsia="fr-FR"/>
        </w:rPr>
        <w:t>“Г Манафски“ № 19</w:t>
      </w:r>
      <w:r w:rsidR="006317AE" w:rsidRPr="006317AE">
        <w:rPr>
          <w:rFonts w:ascii="Times New Roman" w:eastAsia="Times New Roman" w:hAnsi="Times New Roman" w:cs="Times New Roman"/>
          <w:sz w:val="24"/>
          <w:szCs w:val="24"/>
          <w:lang w:eastAsia="fr-FR"/>
        </w:rPr>
        <w:t xml:space="preserve"> и ЕИК 177147633</w:t>
      </w:r>
      <w:r w:rsidR="00642051" w:rsidRPr="00642051">
        <w:rPr>
          <w:rFonts w:ascii="Times New Roman" w:eastAsia="Times New Roman" w:hAnsi="Times New Roman" w:cs="Times New Roman"/>
          <w:color w:val="FF0000"/>
          <w:sz w:val="24"/>
          <w:szCs w:val="24"/>
          <w:lang w:eastAsia="fr-FR"/>
        </w:rPr>
        <w:t xml:space="preserve"> </w:t>
      </w:r>
      <w:r>
        <w:rPr>
          <w:rFonts w:ascii="Times New Roman" w:eastAsia="Times New Roman" w:hAnsi="Times New Roman" w:cs="Times New Roman"/>
          <w:sz w:val="24"/>
          <w:szCs w:val="24"/>
          <w:lang w:eastAsia="fr-FR"/>
        </w:rPr>
        <w:t>,</w:t>
      </w:r>
      <w:r w:rsidRPr="00B94C19">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представлявано от </w:t>
      </w:r>
      <w:r w:rsidR="002E13E8">
        <w:rPr>
          <w:rFonts w:ascii="Times New Roman" w:eastAsia="Times New Roman" w:hAnsi="Times New Roman" w:cs="Times New Roman"/>
          <w:sz w:val="24"/>
          <w:szCs w:val="24"/>
          <w:lang w:eastAsia="fr-FR"/>
        </w:rPr>
        <w:t>Георги Гаврилов</w:t>
      </w:r>
      <w:r w:rsidR="00642051">
        <w:rPr>
          <w:rFonts w:ascii="Times New Roman" w:eastAsia="Times New Roman" w:hAnsi="Times New Roman" w:cs="Times New Roman"/>
          <w:sz w:val="24"/>
          <w:szCs w:val="24"/>
          <w:lang w:eastAsia="fr-FR"/>
        </w:rPr>
        <w:t xml:space="preserve"> </w:t>
      </w:r>
      <w:r w:rsidRPr="00EF440B">
        <w:rPr>
          <w:rFonts w:ascii="Times New Roman" w:eastAsia="Times New Roman" w:hAnsi="Times New Roman" w:cs="Times New Roman"/>
          <w:sz w:val="24"/>
          <w:szCs w:val="24"/>
          <w:lang w:eastAsia="fr-FR"/>
        </w:rPr>
        <w:t xml:space="preserve">в качеството на </w:t>
      </w:r>
      <w:r>
        <w:rPr>
          <w:rFonts w:ascii="Times New Roman" w:eastAsia="Times New Roman" w:hAnsi="Times New Roman" w:cs="Times New Roman"/>
          <w:sz w:val="24"/>
          <w:szCs w:val="24"/>
          <w:lang w:eastAsia="fr-FR"/>
        </w:rPr>
        <w:t>председател на Управителния съвет на МИ</w:t>
      </w:r>
      <w:r w:rsidR="00642051">
        <w:rPr>
          <w:rFonts w:ascii="Times New Roman" w:eastAsia="Times New Roman" w:hAnsi="Times New Roman" w:cs="Times New Roman"/>
          <w:sz w:val="24"/>
          <w:szCs w:val="24"/>
          <w:lang w:eastAsia="fr-FR"/>
        </w:rPr>
        <w:t>Г ЛОМ</w:t>
      </w:r>
      <w:r w:rsidRPr="00EF440B">
        <w:rPr>
          <w:rFonts w:ascii="Times New Roman" w:eastAsia="Times New Roman" w:hAnsi="Times New Roman" w:cs="Times New Roman"/>
          <w:sz w:val="24"/>
          <w:szCs w:val="24"/>
          <w:lang w:eastAsia="fr-FR"/>
        </w:rPr>
        <w:t>,</w:t>
      </w:r>
    </w:p>
    <w:p w14:paraId="3295F79B" w14:textId="45627D02" w:rsidR="00B94C19" w:rsidRDefault="00B94C19" w:rsidP="00B94C19">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14:paraId="3E48D119" w14:textId="77777777"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14:paraId="0A8A731E" w14:textId="77777777" w:rsidR="00082379" w:rsidRPr="007818AA" w:rsidRDefault="009A7C1B" w:rsidP="007818AA">
      <w:pPr>
        <w:pStyle w:val="ListParagraph"/>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14:paraId="7C6F00DD" w14:textId="25D80B41" w:rsidR="00C61651" w:rsidRPr="009134C6" w:rsidRDefault="009A7C1B" w:rsidP="009134C6">
      <w:pPr>
        <w:pStyle w:val="ListParagraph"/>
        <w:numPr>
          <w:ilvl w:val="1"/>
          <w:numId w:val="5"/>
        </w:numPr>
        <w:spacing w:before="80" w:after="240" w:line="240" w:lineRule="auto"/>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w:t>
      </w:r>
      <w:r w:rsidR="00082379" w:rsidRPr="00DE6E51">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sz w:val="24"/>
          <w:szCs w:val="24"/>
          <w:lang w:eastAsia="fr-FR"/>
        </w:rPr>
        <w:t>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D76039" w:rsidRPr="00DE6E51">
        <w:rPr>
          <w:rFonts w:ascii="Times New Roman" w:eastAsia="Times New Roman" w:hAnsi="Times New Roman" w:cs="Times New Roman"/>
          <w:sz w:val="24"/>
          <w:szCs w:val="24"/>
          <w:lang w:eastAsia="fr-FR"/>
        </w:rPr>
        <w:t xml:space="preserve"> </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размер </w:t>
      </w:r>
      <w:r w:rsidR="00605607">
        <w:rPr>
          <w:rFonts w:ascii="Times New Roman" w:eastAsia="Times New Roman" w:hAnsi="Times New Roman" w:cs="Times New Roman"/>
          <w:sz w:val="24"/>
          <w:szCs w:val="24"/>
          <w:lang w:eastAsia="fr-FR"/>
        </w:rPr>
        <w:t>………………………………………………………</w:t>
      </w:r>
      <w:r w:rsidR="001C5322">
        <w:rPr>
          <w:rFonts w:ascii="Times New Roman" w:eastAsia="Times New Roman" w:hAnsi="Times New Roman" w:cs="Times New Roman"/>
          <w:sz w:val="24"/>
          <w:szCs w:val="24"/>
          <w:lang w:eastAsia="fr-FR"/>
        </w:rPr>
        <w:t>…………………………………….</w:t>
      </w:r>
      <w:r w:rsidR="009F09F7">
        <w:rPr>
          <w:rFonts w:ascii="Times New Roman" w:eastAsia="Times New Roman" w:hAnsi="Times New Roman" w:cs="Times New Roman"/>
          <w:sz w:val="24"/>
          <w:szCs w:val="24"/>
          <w:lang w:eastAsia="fr-FR"/>
        </w:rPr>
        <w:t xml:space="preserve"> </w:t>
      </w:r>
      <w:r w:rsidR="00C61651" w:rsidRPr="00DE6E51">
        <w:rPr>
          <w:rFonts w:ascii="Times New Roman" w:eastAsia="Times New Roman" w:hAnsi="Times New Roman" w:cs="Times New Roman"/>
          <w:sz w:val="24"/>
          <w:szCs w:val="24"/>
          <w:lang w:eastAsia="fr-FR"/>
        </w:rPr>
        <w:t>п</w:t>
      </w:r>
      <w:r w:rsidR="00DE6E51">
        <w:rPr>
          <w:rFonts w:ascii="Times New Roman" w:eastAsia="Times New Roman" w:hAnsi="Times New Roman" w:cs="Times New Roman"/>
          <w:sz w:val="24"/>
          <w:szCs w:val="24"/>
          <w:lang w:eastAsia="fr-FR"/>
        </w:rPr>
        <w:t>о</w:t>
      </w:r>
      <w:r w:rsidR="00C61651" w:rsidRPr="00DE6E51">
        <w:rPr>
          <w:rFonts w:ascii="Times New Roman" w:eastAsia="Times New Roman" w:hAnsi="Times New Roman" w:cs="Times New Roman"/>
          <w:sz w:val="24"/>
          <w:szCs w:val="24"/>
          <w:lang w:eastAsia="fr-FR"/>
        </w:rPr>
        <w:t xml:space="preserve"> </w:t>
      </w:r>
      <w:r w:rsidR="00827227">
        <w:rPr>
          <w:rFonts w:ascii="Times New Roman" w:hAnsi="Times New Roman" w:cs="Times New Roman"/>
          <w:sz w:val="24"/>
          <w:szCs w:val="24"/>
        </w:rPr>
        <w:t>Оперативна програма „Развитие на човешките ресурси“ 2014-2020</w:t>
      </w:r>
      <w:r w:rsidR="001C5322">
        <w:rPr>
          <w:rFonts w:ascii="Times New Roman" w:eastAsia="Times New Roman" w:hAnsi="Times New Roman" w:cs="Times New Roman"/>
          <w:sz w:val="24"/>
          <w:szCs w:val="24"/>
          <w:lang w:eastAsia="fr-FR"/>
        </w:rPr>
        <w:t xml:space="preserve">, </w:t>
      </w:r>
      <w:r w:rsidR="001C5322" w:rsidRPr="001C5322">
        <w:rPr>
          <w:rFonts w:ascii="Times New Roman" w:eastAsia="Times New Roman" w:hAnsi="Times New Roman" w:cs="Times New Roman"/>
          <w:sz w:val="24"/>
          <w:szCs w:val="24"/>
          <w:lang w:eastAsia="fr-FR"/>
        </w:rPr>
        <w:t xml:space="preserve">Приоритетна ос 2 </w:t>
      </w:r>
      <w:r w:rsidR="001C5322">
        <w:rPr>
          <w:rFonts w:ascii="Times New Roman" w:eastAsia="Times New Roman" w:hAnsi="Times New Roman" w:cs="Times New Roman"/>
          <w:sz w:val="24"/>
          <w:szCs w:val="24"/>
          <w:lang w:eastAsia="fr-FR"/>
        </w:rPr>
        <w:t>Н</w:t>
      </w:r>
      <w:r w:rsidR="001C5322" w:rsidRPr="001C5322">
        <w:rPr>
          <w:rFonts w:ascii="Times New Roman" w:eastAsia="Times New Roman" w:hAnsi="Times New Roman" w:cs="Times New Roman"/>
          <w:sz w:val="24"/>
          <w:szCs w:val="24"/>
          <w:lang w:eastAsia="fr-FR"/>
        </w:rPr>
        <w:t>амаляване на бедността и насърчаване на социалното включване</w:t>
      </w:r>
      <w:r w:rsidR="001C5322">
        <w:rPr>
          <w:rFonts w:ascii="Times New Roman" w:eastAsia="Times New Roman" w:hAnsi="Times New Roman" w:cs="Times New Roman"/>
          <w:sz w:val="24"/>
          <w:szCs w:val="24"/>
          <w:lang w:eastAsia="fr-FR"/>
        </w:rPr>
        <w:t xml:space="preserve">, процедура </w:t>
      </w:r>
      <w:r w:rsidR="00CB2924">
        <w:rPr>
          <w:rFonts w:ascii="Times New Roman" w:eastAsia="Times New Roman" w:hAnsi="Times New Roman" w:cs="Times New Roman"/>
          <w:sz w:val="24"/>
          <w:szCs w:val="24"/>
          <w:lang w:eastAsia="fr-FR"/>
        </w:rPr>
        <w:t xml:space="preserve"> </w:t>
      </w:r>
      <w:r w:rsidR="0039645A" w:rsidRPr="0039645A">
        <w:rPr>
          <w:rFonts w:ascii="Times New Roman" w:eastAsia="Times New Roman" w:hAnsi="Times New Roman" w:cs="Times New Roman"/>
          <w:sz w:val="24"/>
          <w:szCs w:val="24"/>
          <w:lang w:eastAsia="fr-FR"/>
        </w:rPr>
        <w:t xml:space="preserve">№ </w:t>
      </w:r>
      <w:r w:rsidR="007E6107" w:rsidRPr="007E6107">
        <w:rPr>
          <w:rFonts w:ascii="Times New Roman" w:eastAsia="Times New Roman" w:hAnsi="Times New Roman" w:cs="Times New Roman"/>
          <w:sz w:val="24"/>
          <w:szCs w:val="24"/>
          <w:lang w:eastAsia="fr-FR"/>
        </w:rPr>
        <w:t>BG05M9OP001-1.102</w:t>
      </w:r>
      <w:r w:rsidR="007E6107">
        <w:rPr>
          <w:rFonts w:ascii="Times New Roman" w:eastAsia="Times New Roman" w:hAnsi="Times New Roman" w:cs="Times New Roman"/>
          <w:sz w:val="24"/>
          <w:szCs w:val="24"/>
          <w:lang w:eastAsia="fr-FR"/>
        </w:rPr>
        <w:t xml:space="preserve">  </w:t>
      </w:r>
      <w:r w:rsidR="007E6107" w:rsidRPr="007E6107">
        <w:rPr>
          <w:rFonts w:ascii="Times New Roman" w:eastAsia="Times New Roman" w:hAnsi="Times New Roman" w:cs="Times New Roman"/>
          <w:sz w:val="24"/>
          <w:szCs w:val="24"/>
          <w:lang w:eastAsia="fr-FR"/>
        </w:rPr>
        <w:t>МИГ Лом „Насърчаване и</w:t>
      </w:r>
      <w:r w:rsidR="007E6107" w:rsidRPr="009134C6">
        <w:rPr>
          <w:rFonts w:ascii="Times New Roman" w:eastAsia="Times New Roman" w:hAnsi="Times New Roman" w:cs="Times New Roman"/>
          <w:sz w:val="24"/>
          <w:szCs w:val="24"/>
          <w:lang w:eastAsia="fr-FR"/>
        </w:rPr>
        <w:t>подпомагане на младежката заетост-2020"</w:t>
      </w:r>
      <w:r w:rsidR="00B94C19" w:rsidRPr="009134C6">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9134C6">
        <w:rPr>
          <w:rFonts w:ascii="Times New Roman" w:eastAsia="Times New Roman" w:hAnsi="Times New Roman" w:cs="Times New Roman"/>
          <w:sz w:val="24"/>
          <w:szCs w:val="24"/>
          <w:lang w:eastAsia="fr-FR"/>
        </w:rPr>
        <w:t xml:space="preserve"> за изпълнение на проект</w:t>
      </w:r>
      <w:bookmarkStart w:id="2" w:name="_Hlk525733088"/>
      <w:r w:rsidR="00605607" w:rsidRPr="009134C6">
        <w:rPr>
          <w:rFonts w:ascii="Times New Roman" w:eastAsia="Times New Roman" w:hAnsi="Times New Roman" w:cs="Times New Roman"/>
          <w:sz w:val="24"/>
          <w:szCs w:val="24"/>
          <w:lang w:eastAsia="fr-FR"/>
        </w:rPr>
        <w:t xml:space="preserve">, </w:t>
      </w:r>
      <w:bookmarkEnd w:id="2"/>
      <w:r w:rsidR="008566F5" w:rsidRPr="009134C6">
        <w:rPr>
          <w:rFonts w:ascii="Times New Roman" w:eastAsia="Times New Roman" w:hAnsi="Times New Roman" w:cs="Times New Roman"/>
          <w:sz w:val="24"/>
          <w:szCs w:val="24"/>
          <w:lang w:eastAsia="fr-FR"/>
        </w:rPr>
        <w:t>наричан по-нататък „П</w:t>
      </w:r>
      <w:r w:rsidR="00DD4AC0" w:rsidRPr="009134C6">
        <w:rPr>
          <w:rFonts w:ascii="Times New Roman" w:eastAsia="Times New Roman" w:hAnsi="Times New Roman" w:cs="Times New Roman"/>
          <w:sz w:val="24"/>
          <w:szCs w:val="24"/>
          <w:lang w:eastAsia="fr-FR"/>
        </w:rPr>
        <w:t>роекта</w:t>
      </w:r>
      <w:r w:rsidR="008566F5" w:rsidRPr="009134C6">
        <w:rPr>
          <w:rFonts w:ascii="Times New Roman" w:eastAsia="Times New Roman" w:hAnsi="Times New Roman" w:cs="Times New Roman"/>
          <w:sz w:val="24"/>
          <w:szCs w:val="24"/>
          <w:lang w:eastAsia="fr-FR"/>
        </w:rPr>
        <w:t>“.</w:t>
      </w:r>
    </w:p>
    <w:p w14:paraId="49811C9D" w14:textId="77777777"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14:paraId="79339676" w14:textId="64571449"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от които …</w:t>
      </w:r>
      <w:r w:rsidR="00105E07">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105E07">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p>
    <w:p w14:paraId="4B202E7E" w14:textId="77777777"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14:paraId="2CA47AE8" w14:textId="2738CB0C" w:rsidR="00C61651" w:rsidRDefault="00C61651" w:rsidP="007818AA">
      <w:pPr>
        <w:pStyle w:val="ListParagraph"/>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lastRenderedPageBreak/>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14:paraId="48D24DAC" w14:textId="1DBE149C" w:rsidR="00476A13" w:rsidRPr="007818AA" w:rsidRDefault="00476A13" w:rsidP="00476A13">
      <w:pPr>
        <w:pStyle w:val="ListParagraph"/>
        <w:numPr>
          <w:ilvl w:val="0"/>
          <w:numId w:val="13"/>
        </w:numPr>
        <w:spacing w:before="80" w:after="240" w:line="240" w:lineRule="auto"/>
        <w:contextualSpacing w:val="0"/>
        <w:jc w:val="both"/>
        <w:rPr>
          <w:rFonts w:ascii="Times New Roman" w:eastAsia="Times New Roman" w:hAnsi="Times New Roman" w:cs="Times New Roman"/>
          <w:sz w:val="24"/>
          <w:szCs w:val="24"/>
          <w:lang w:eastAsia="fr-FR"/>
        </w:rPr>
      </w:pPr>
      <w:r w:rsidRPr="00476A13">
        <w:rPr>
          <w:rFonts w:ascii="Times New Roman" w:eastAsia="Times New Roman" w:hAnsi="Times New Roman" w:cs="Times New Roman"/>
          <w:sz w:val="24"/>
          <w:szCs w:val="24"/>
          <w:lang w:eastAsia="fr-FR"/>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(описват се посочените в проектобюджета дейности, допустимите разходи за тях и резултатите, които ще се постигнат с тяхното осъществяване).</w:t>
      </w:r>
    </w:p>
    <w:p w14:paraId="1C46D7C1" w14:textId="45D4C6C1"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FootnoteReference"/>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14:paraId="1604B785"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 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14:paraId="4E013046"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14:paraId="1EA5C7CC" w14:textId="5238D5CB"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14:paraId="08D5114A" w14:textId="2F4156D8" w:rsidR="009C4CB8" w:rsidRPr="00EF440B" w:rsidRDefault="002C5E60" w:rsidP="00732A85">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56023B">
        <w:rPr>
          <w:rFonts w:ascii="Times New Roman" w:eastAsia="Times New Roman" w:hAnsi="Times New Roman" w:cs="Times New Roman"/>
          <w:sz w:val="24"/>
          <w:szCs w:val="24"/>
          <w:lang w:eastAsia="fr-FR"/>
        </w:rPr>
        <w:t xml:space="preserve"> </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 </w:t>
      </w:r>
      <w:r w:rsidR="008530CE">
        <w:rPr>
          <w:rFonts w:ascii="Times New Roman" w:hAnsi="Times New Roman" w:cs="Times New Roman"/>
          <w:bCs/>
          <w:sz w:val="24"/>
          <w:szCs w:val="24"/>
        </w:rPr>
        <w:t xml:space="preserve">процедура </w:t>
      </w:r>
      <w:r w:rsidR="00DF4DF6" w:rsidRPr="00590BA0">
        <w:rPr>
          <w:rFonts w:ascii="Times New Roman" w:hAnsi="Times New Roman" w:cs="Times New Roman"/>
          <w:bCs/>
          <w:sz w:val="24"/>
          <w:szCs w:val="24"/>
        </w:rPr>
        <w:t>по процедури по ВОМР с финансовата подкрепа на ОП РЧР 2014-2020</w:t>
      </w:r>
      <w:r w:rsidR="00DF4DF6">
        <w:rPr>
          <w:rFonts w:ascii="Times New Roman" w:hAnsi="Times New Roman" w:cs="Times New Roman"/>
          <w:bCs/>
          <w:sz w:val="24"/>
          <w:szCs w:val="24"/>
        </w:rPr>
        <w:t xml:space="preserve"> </w:t>
      </w:r>
      <w:r w:rsidR="00534B50">
        <w:rPr>
          <w:rFonts w:ascii="Times New Roman" w:eastAsia="Times New Roman" w:hAnsi="Times New Roman" w:cs="Times New Roman"/>
          <w:sz w:val="24"/>
          <w:szCs w:val="24"/>
          <w:lang w:eastAsia="fr-FR"/>
        </w:rPr>
        <w:t>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14:paraId="710507FD" w14:textId="77777777" w:rsidR="00A46088" w:rsidRPr="00B94C19" w:rsidRDefault="00697D0C" w:rsidP="00AA14F1">
      <w:pPr>
        <w:pStyle w:val="ListParagraph"/>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14:paraId="69107962" w14:textId="77777777"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14:paraId="380D83D6" w14:textId="77777777"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14:paraId="79877D68" w14:textId="4E23AC90"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r w:rsidR="00954FC0">
        <w:rPr>
          <w:rFonts w:ascii="Times New Roman" w:eastAsia="Times New Roman" w:hAnsi="Times New Roman" w:cs="Times New Roman"/>
          <w:sz w:val="24"/>
          <w:szCs w:val="24"/>
        </w:rPr>
        <w:t xml:space="preserve"> Финансирането се предоставя само за дейности, допустими за финансиране, съгласно чл.1 от Регламент (ЕС) № 1407/2013.</w:t>
      </w:r>
    </w:p>
    <w:p w14:paraId="5DE308B9"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sidRPr="00590BA0">
        <w:rPr>
          <w:rFonts w:ascii="Times New Roman" w:eastAsia="Times New Roman" w:hAnsi="Times New Roman" w:cs="Times New Roman"/>
          <w:sz w:val="24"/>
          <w:szCs w:val="24"/>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590BA0">
        <w:rPr>
          <w:rFonts w:ascii="Times New Roman" w:eastAsia="Times New Roman" w:hAnsi="Times New Roman" w:cs="Times New Roman"/>
          <w:sz w:val="24"/>
          <w:szCs w:val="24"/>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590BA0">
        <w:rPr>
          <w:rFonts w:ascii="Times New Roman" w:eastAsia="Times New Roman" w:hAnsi="Times New Roman" w:cs="Times New Roman"/>
          <w:sz w:val="24"/>
          <w:szCs w:val="24"/>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sidRPr="00590BA0">
        <w:rPr>
          <w:rFonts w:ascii="Times New Roman" w:eastAsia="Times New Roman" w:hAnsi="Times New Roman" w:cs="Times New Roman"/>
          <w:sz w:val="24"/>
          <w:szCs w:val="24"/>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14:paraId="69D28A7B" w14:textId="545A0854"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lastRenderedPageBreak/>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954FC0">
        <w:rPr>
          <w:rFonts w:ascii="Times New Roman" w:eastAsia="Times New Roman" w:hAnsi="Times New Roman" w:cs="Times New Roman"/>
          <w:sz w:val="24"/>
          <w:szCs w:val="24"/>
        </w:rPr>
        <w:t xml:space="preserve"> и съответния приложим праг по чл. 3, т.2</w:t>
      </w:r>
      <w:r w:rsidR="00954FC0" w:rsidRPr="00E410F5">
        <w:rPr>
          <w:rFonts w:ascii="Times New Roman" w:eastAsia="Times New Roman" w:hAnsi="Times New Roman" w:cs="Times New Roman"/>
          <w:sz w:val="24"/>
          <w:szCs w:val="24"/>
        </w:rPr>
        <w:t xml:space="preserve"> </w:t>
      </w:r>
      <w:r w:rsidR="00954FC0">
        <w:rPr>
          <w:rFonts w:ascii="Times New Roman" w:eastAsia="Times New Roman" w:hAnsi="Times New Roman" w:cs="Times New Roman"/>
          <w:sz w:val="24"/>
          <w:szCs w:val="24"/>
        </w:rPr>
        <w:t>от Регламент (ЕС) № 1407/2013 за „едно и също предприятие“ по смисъла на чл. 2, т. 2 от Регламента</w:t>
      </w:r>
      <w:r w:rsidR="00E73D7B">
        <w:rPr>
          <w:rFonts w:ascii="Times New Roman" w:eastAsia="Times New Roman" w:hAnsi="Times New Roman" w:cs="Times New Roman"/>
          <w:sz w:val="24"/>
          <w:szCs w:val="24"/>
        </w:rPr>
        <w:t>.</w:t>
      </w:r>
    </w:p>
    <w:p w14:paraId="4D177264" w14:textId="5C5E0A6E" w:rsidR="00A8286C" w:rsidRPr="00A8286C" w:rsidRDefault="00A8286C" w:rsidP="00AA14F1">
      <w:pPr>
        <w:spacing w:after="36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 % (посочва се допустимия размер съобразно всяка схема) от размера на преките допустими разходи по правилата на</w:t>
      </w:r>
      <w:r w:rsidR="00AF46DB" w:rsidRPr="00AF46DB" w:rsidDel="009A3D5A">
        <w:rPr>
          <w:rFonts w:ascii="Times New Roman" w:hAnsi="Times New Roman" w:cs="Times New Roman"/>
          <w:sz w:val="24"/>
          <w:szCs w:val="24"/>
        </w:rPr>
        <w:t xml:space="preserve"> </w:t>
      </w:r>
      <w:r w:rsidR="00AF46DB" w:rsidRPr="00AF46DB">
        <w:rPr>
          <w:rFonts w:ascii="Times New Roman" w:hAnsi="Times New Roman" w:cs="Times New Roman"/>
          <w:sz w:val="24"/>
          <w:szCs w:val="24"/>
        </w:rPr>
        <w:t>EСФ</w:t>
      </w:r>
      <w:r w:rsidR="00DF4DF6">
        <w:rPr>
          <w:rFonts w:ascii="Times New Roman" w:hAnsi="Times New Roman" w:cs="Times New Roman"/>
          <w:sz w:val="24"/>
          <w:szCs w:val="24"/>
        </w:rPr>
        <w:t xml:space="preserve"> - не е приложимо</w:t>
      </w:r>
      <w:r w:rsidR="00AF46DB" w:rsidRPr="00AF46DB">
        <w:rPr>
          <w:rFonts w:ascii="Times New Roman" w:hAnsi="Times New Roman" w:cs="Times New Roman"/>
          <w:sz w:val="24"/>
          <w:szCs w:val="24"/>
        </w:rPr>
        <w:t>.</w:t>
      </w:r>
    </w:p>
    <w:p w14:paraId="178C3AC6" w14:textId="77777777"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14:paraId="79B78C9A" w14:textId="4E327B12" w:rsid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590BA0">
        <w:rPr>
          <w:rFonts w:ascii="Times New Roman" w:eastAsia="Times New Roman" w:hAnsi="Times New Roman" w:cs="Times New Roman"/>
          <w:sz w:val="24"/>
          <w:szCs w:val="24"/>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14:paraId="07F8EB60"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w:t>
      </w:r>
      <w:r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14:paraId="736A7DF7" w14:textId="4C26481A"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3.7.1.действително извършени и верифицирани разходи и след представяне на първични разходооправдателни документи</w:t>
      </w:r>
      <w:r w:rsidR="00476A13">
        <w:rPr>
          <w:rFonts w:ascii="Times New Roman" w:eastAsia="Times New Roman" w:hAnsi="Times New Roman" w:cs="Times New Roman"/>
          <w:sz w:val="24"/>
          <w:szCs w:val="24"/>
        </w:rPr>
        <w:t xml:space="preserve"> -</w:t>
      </w:r>
      <w:r w:rsidR="00476A13" w:rsidRPr="00476A13">
        <w:rPr>
          <w:rFonts w:ascii="Times New Roman" w:eastAsia="Times New Roman" w:hAnsi="Times New Roman" w:cs="Times New Roman"/>
          <w:sz w:val="24"/>
          <w:szCs w:val="24"/>
        </w:rPr>
        <w:t xml:space="preserve"> приложимо за проектни предложения, които ще се осъществяват изключително чрез възлагане на обществени поръчки за стоки или услуги.  </w:t>
      </w:r>
    </w:p>
    <w:p w14:paraId="576F607E"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66D5B409"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14:paraId="2F68BD8C"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74987E8B" w14:textId="77777777" w:rsidR="00476A13"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3.7.3 стандартна таблица на разходите за единица продукт</w:t>
      </w:r>
    </w:p>
    <w:p w14:paraId="19BC1944" w14:textId="77777777" w:rsidR="00476A13" w:rsidRDefault="00476A13"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и/или</w:t>
      </w:r>
    </w:p>
    <w:p w14:paraId="01A83397" w14:textId="7BB2127A" w:rsidR="00584C6B" w:rsidRPr="00A8286C" w:rsidRDefault="00476A13"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476A13">
        <w:rPr>
          <w:rFonts w:ascii="Times New Roman" w:eastAsia="Times New Roman" w:hAnsi="Times New Roman" w:cs="Times New Roman"/>
          <w:sz w:val="24"/>
          <w:szCs w:val="24"/>
        </w:rPr>
        <w:t xml:space="preserve">3.7.4. еднократни суми за отделните видове разходи, съгласно чл. 67, (1), т. (в) от Регламент 1303/2013 г. – приложимо за проектни предложения, които не се осъществяват изключително чрез възлагане на обществени поръчки за стоки или услуги.  </w:t>
      </w:r>
    </w:p>
    <w:p w14:paraId="580685EA" w14:textId="12233693"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 xml:space="preserve">случай, че авансовото плащане е обезпечено в пълен размер. (Обезпечение за авансово плащане не се изисква от бенефициенти – разпоредители с бюджет по </w:t>
      </w:r>
      <w:r w:rsidR="00C836FD" w:rsidRPr="00C836FD">
        <w:rPr>
          <w:rFonts w:ascii="Times New Roman" w:eastAsia="Times New Roman" w:hAnsi="Times New Roman" w:cs="Times New Roman"/>
          <w:sz w:val="24"/>
          <w:szCs w:val="24"/>
        </w:rPr>
        <w:t>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от Наредба Н-3 от 22.05.2018 г.</w:t>
      </w:r>
      <w:r w:rsidR="00C836FD" w:rsidRPr="00C836FD" w:rsidDel="00320194">
        <w:rPr>
          <w:rFonts w:ascii="Times New Roman" w:eastAsia="Times New Roman" w:hAnsi="Times New Roman" w:cs="Times New Roman"/>
          <w:sz w:val="24"/>
          <w:szCs w:val="24"/>
        </w:rPr>
        <w:t xml:space="preserve"> </w:t>
      </w:r>
      <w:r w:rsidR="00C836FD" w:rsidRPr="00C836FD">
        <w:rPr>
          <w:rFonts w:ascii="Times New Roman" w:eastAsia="Times New Roman" w:hAnsi="Times New Roman" w:cs="Times New Roman"/>
          <w:sz w:val="24"/>
          <w:szCs w:val="24"/>
        </w:rPr>
        <w:t xml:space="preserve">) </w:t>
      </w:r>
      <w:r w:rsidR="00527C40">
        <w:rPr>
          <w:rFonts w:ascii="Times New Roman" w:eastAsia="Times New Roman" w:hAnsi="Times New Roman" w:cs="Times New Roman"/>
          <w:sz w:val="24"/>
          <w:szCs w:val="24"/>
        </w:rPr>
        <w:t xml:space="preserve"> и </w:t>
      </w:r>
      <w:r w:rsidR="00A8286C" w:rsidRPr="00A8286C">
        <w:rPr>
          <w:rFonts w:ascii="Times New Roman" w:eastAsia="Times New Roman" w:hAnsi="Times New Roman" w:cs="Times New Roman"/>
          <w:sz w:val="24"/>
          <w:szCs w:val="24"/>
          <w:lang w:eastAsia="bg-BG"/>
        </w:rPr>
        <w:t>при следните условия:</w:t>
      </w:r>
    </w:p>
    <w:p w14:paraId="0D4C4C1C" w14:textId="6CCA88C8"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527C40">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8E3DD6"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14:paraId="3705261F" w14:textId="7B6C7309" w:rsidR="00C836FD" w:rsidRDefault="00A8286C"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00C6714A" w:rsidRPr="00C6714A">
        <w:rPr>
          <w:rFonts w:ascii="Times New Roman" w:eastAsia="Times New Roman" w:hAnsi="Times New Roman" w:cs="Times New Roman"/>
          <w:sz w:val="24"/>
          <w:szCs w:val="24"/>
        </w:rPr>
        <w:t xml:space="preserve">искане за плащане генерирано в ИСУН 2020, придружено с банкова гаранция, „Застраховка на гаранция за авансово плащане“, съгласно Ръководството за бенефициента за изпълнение на договори по процедура </w:t>
      </w:r>
      <w:r w:rsidR="00DF4DF6" w:rsidRPr="00DF4DF6">
        <w:rPr>
          <w:rFonts w:ascii="Times New Roman" w:eastAsia="Times New Roman" w:hAnsi="Times New Roman" w:cs="Times New Roman"/>
          <w:sz w:val="24"/>
          <w:szCs w:val="24"/>
        </w:rPr>
        <w:t>процедури по ВОМР с финансовата подкрепа на ОП РЧР 2014-2020</w:t>
      </w:r>
      <w:r w:rsidR="00DF4DF6">
        <w:rPr>
          <w:rFonts w:ascii="Times New Roman" w:eastAsia="Times New Roman" w:hAnsi="Times New Roman" w:cs="Times New Roman"/>
          <w:sz w:val="24"/>
          <w:szCs w:val="24"/>
        </w:rPr>
        <w:t xml:space="preserve"> </w:t>
      </w:r>
      <w:r w:rsidR="00C6714A" w:rsidRPr="00C6714A">
        <w:rPr>
          <w:rFonts w:ascii="Times New Roman" w:eastAsia="Times New Roman" w:hAnsi="Times New Roman" w:cs="Times New Roman"/>
          <w:sz w:val="24"/>
          <w:szCs w:val="24"/>
        </w:rPr>
        <w:t xml:space="preserve">за стойността на аванса, в полза на Управляващия орган, издадена от представляващия/ите или едно от представляващите Бенефициента лице/а, придружен с решение на колективния орган (когато е приложимо). </w:t>
      </w:r>
      <w:r w:rsidR="00C836FD" w:rsidRPr="00C47A0A">
        <w:rPr>
          <w:rFonts w:ascii="Times New Roman" w:eastAsia="Times New Roman" w:hAnsi="Times New Roman" w:cs="Times New Roman"/>
          <w:sz w:val="24"/>
          <w:szCs w:val="24"/>
          <w:lang w:eastAsia="bg-BG"/>
        </w:rPr>
        <w:t>В случаите на представяне на застраховка за обезпечаване на авансовото плащане, условията по същата следва безусловно да гарантират изплащането на застрахователната премия на УО при настъпване на застрахователно събитие</w:t>
      </w:r>
      <w:r w:rsidR="00DF4DF6" w:rsidRPr="00DF4DF6">
        <w:rPr>
          <w:rFonts w:ascii="Times New Roman" w:eastAsia="Times New Roman" w:hAnsi="Times New Roman" w:cs="Times New Roman"/>
          <w:sz w:val="24"/>
          <w:szCs w:val="24"/>
        </w:rPr>
        <w:t>.</w:t>
      </w:r>
      <w:r w:rsidR="00DF4DF6">
        <w:rPr>
          <w:rFonts w:ascii="Times New Roman" w:eastAsia="Times New Roman" w:hAnsi="Times New Roman" w:cs="Times New Roman"/>
          <w:sz w:val="24"/>
          <w:szCs w:val="24"/>
        </w:rPr>
        <w:t xml:space="preserve"> </w:t>
      </w:r>
      <w:r w:rsidR="00C836FD" w:rsidRPr="00C47A0A">
        <w:rPr>
          <w:rFonts w:ascii="Times New Roman" w:eastAsia="Times New Roman" w:hAnsi="Times New Roman" w:cs="Times New Roman"/>
          <w:sz w:val="24"/>
          <w:szCs w:val="24"/>
          <w:lang w:eastAsia="bg-BG"/>
        </w:rPr>
        <w:t>В случаите на обезпечение на авансовото плащане с банкова гаранция, тя трябва да бъде безусловна и неотменима в полза на администрацията, в чиято структура е Управляващият орган</w:t>
      </w:r>
      <w:r w:rsidR="00C836FD">
        <w:rPr>
          <w:rFonts w:ascii="Times New Roman" w:eastAsia="Times New Roman" w:hAnsi="Times New Roman" w:cs="Times New Roman"/>
          <w:sz w:val="24"/>
          <w:szCs w:val="24"/>
          <w:lang w:eastAsia="bg-BG"/>
        </w:rPr>
        <w:t>.</w:t>
      </w:r>
      <w:r w:rsidR="00C836FD">
        <w:rPr>
          <w:rFonts w:ascii="Times New Roman" w:eastAsia="Times New Roman" w:hAnsi="Times New Roman" w:cs="Times New Roman"/>
          <w:sz w:val="24"/>
          <w:szCs w:val="24"/>
        </w:rPr>
        <w:t xml:space="preserve"> </w:t>
      </w:r>
      <w:r w:rsidR="00DF4DF6">
        <w:rPr>
          <w:rFonts w:ascii="Times New Roman" w:eastAsia="Times New Roman" w:hAnsi="Times New Roman" w:cs="Times New Roman"/>
          <w:sz w:val="24"/>
          <w:szCs w:val="24"/>
        </w:rPr>
        <w:t>С</w:t>
      </w:r>
      <w:r w:rsidR="00C6714A" w:rsidRPr="00C6714A">
        <w:rPr>
          <w:rFonts w:ascii="Times New Roman" w:eastAsia="Times New Roman" w:hAnsi="Times New Roman" w:cs="Times New Roman"/>
          <w:sz w:val="24"/>
          <w:szCs w:val="24"/>
        </w:rPr>
        <w:t xml:space="preserve">ъщата се освобождава </w:t>
      </w:r>
      <w:r w:rsidR="00762272">
        <w:rPr>
          <w:rFonts w:ascii="Times New Roman" w:eastAsia="Times New Roman" w:hAnsi="Times New Roman" w:cs="Times New Roman"/>
          <w:sz w:val="24"/>
          <w:szCs w:val="24"/>
        </w:rPr>
        <w:t>след</w:t>
      </w:r>
      <w:r w:rsidR="00C6714A" w:rsidRPr="00C6714A">
        <w:rPr>
          <w:rFonts w:ascii="Times New Roman" w:eastAsia="Times New Roman" w:hAnsi="Times New Roman" w:cs="Times New Roman"/>
          <w:sz w:val="24"/>
          <w:szCs w:val="24"/>
        </w:rPr>
        <w:t xml:space="preserve"> извършване на </w:t>
      </w:r>
      <w:r w:rsidR="00762272">
        <w:rPr>
          <w:rFonts w:ascii="Times New Roman" w:eastAsia="Times New Roman" w:hAnsi="Times New Roman" w:cs="Times New Roman"/>
          <w:sz w:val="24"/>
          <w:szCs w:val="24"/>
        </w:rPr>
        <w:t>финално плащане</w:t>
      </w:r>
      <w:r w:rsidR="00C6714A" w:rsidRPr="00C6714A">
        <w:rPr>
          <w:rFonts w:ascii="Times New Roman" w:eastAsia="Times New Roman" w:hAnsi="Times New Roman" w:cs="Times New Roman"/>
          <w:sz w:val="24"/>
          <w:szCs w:val="24"/>
        </w:rPr>
        <w:t xml:space="preserve"> по договора, за което Управляващият орган уведомява банката – издател при поискване от страна на бенефициента</w:t>
      </w:r>
      <w:r w:rsidR="00C6714A">
        <w:rPr>
          <w:rFonts w:ascii="Times New Roman" w:eastAsia="Times New Roman" w:hAnsi="Times New Roman" w:cs="Times New Roman"/>
          <w:sz w:val="24"/>
          <w:szCs w:val="24"/>
        </w:rPr>
        <w:t xml:space="preserve"> </w:t>
      </w:r>
    </w:p>
    <w:p w14:paraId="57DF81DF" w14:textId="0877DF9A" w:rsidR="002C688E" w:rsidRDefault="00C836FD"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w:t>
      </w:r>
      <w:r w:rsidR="002C688E">
        <w:rPr>
          <w:rFonts w:ascii="Times New Roman" w:eastAsia="Times New Roman" w:hAnsi="Times New Roman" w:cs="Times New Roman"/>
          <w:sz w:val="24"/>
          <w:szCs w:val="24"/>
          <w:lang w:eastAsia="bg-BG"/>
        </w:rPr>
        <w:t>ли</w:t>
      </w:r>
    </w:p>
    <w:p w14:paraId="0B36C291" w14:textId="77777777" w:rsidR="00C836FD" w:rsidRPr="00C836FD" w:rsidRDefault="00C836FD" w:rsidP="00C836FD">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sidRPr="00C836FD">
        <w:rPr>
          <w:rFonts w:ascii="Times New Roman" w:eastAsia="Times New Roman" w:hAnsi="Times New Roman" w:cs="Times New Roman"/>
          <w:sz w:val="24"/>
          <w:szCs w:val="24"/>
          <w:lang w:eastAsia="bg-BG"/>
        </w:rPr>
        <w:t xml:space="preserve">- искане за плащане генерирано в ИСУН 2020, съгласно Ръководството за бенефициента за изпълнение на договори по процедури по ВОМР с финансовата подкрепа на ОП РЧР 2014-2020 за стойността на аванса. </w:t>
      </w:r>
      <w:r w:rsidRPr="00C836FD">
        <w:rPr>
          <w:rFonts w:ascii="Times New Roman" w:eastAsia="Times New Roman" w:hAnsi="Times New Roman" w:cs="Times New Roman"/>
          <w:b/>
          <w:sz w:val="24"/>
          <w:szCs w:val="24"/>
          <w:lang w:eastAsia="bg-BG"/>
        </w:rPr>
        <w:t>(приложимо само за общини)</w:t>
      </w:r>
      <w:r w:rsidRPr="00C836FD">
        <w:rPr>
          <w:rFonts w:ascii="Times New Roman" w:eastAsia="Times New Roman" w:hAnsi="Times New Roman" w:cs="Times New Roman"/>
          <w:sz w:val="24"/>
          <w:szCs w:val="24"/>
          <w:lang w:eastAsia="bg-BG"/>
        </w:rPr>
        <w:t>.</w:t>
      </w:r>
    </w:p>
    <w:p w14:paraId="4C8BABB0" w14:textId="33854097" w:rsidR="00C836FD" w:rsidRDefault="00C836FD"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или</w:t>
      </w:r>
    </w:p>
    <w:p w14:paraId="07378AA0" w14:textId="6787C070" w:rsidR="002C688E" w:rsidRDefault="002C688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14:paraId="0773B7EA" w14:textId="77777777" w:rsidR="008642D2" w:rsidRDefault="002C688E"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590BA0">
        <w:rPr>
          <w:rFonts w:ascii="Times New Roman" w:eastAsia="Times New Roman" w:hAnsi="Times New Roman" w:cs="Times New Roman"/>
          <w:sz w:val="24"/>
          <w:szCs w:val="24"/>
          <w:lang w:eastAsia="bg-BG"/>
        </w:rPr>
        <w:t>валидна банкова гаранция, издадена от банка или друга финансова институция, регистрирана в Република България</w:t>
      </w:r>
      <w:r w:rsidRPr="002C688E">
        <w:rPr>
          <w:rFonts w:ascii="Times New Roman" w:eastAsia="Times New Roman" w:hAnsi="Times New Roman" w:cs="Times New Roman"/>
          <w:sz w:val="24"/>
          <w:szCs w:val="24"/>
          <w:lang w:eastAsia="bg-BG"/>
        </w:rPr>
        <w:t xml:space="preserve">, </w:t>
      </w:r>
      <w:r w:rsidRPr="00590BA0">
        <w:rPr>
          <w:rFonts w:ascii="Times New Roman" w:eastAsia="Times New Roman" w:hAnsi="Times New Roman" w:cs="Times New Roman"/>
          <w:sz w:val="24"/>
          <w:szCs w:val="24"/>
          <w:lang w:eastAsia="bg-BG"/>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Pr="002C688E">
        <w:rPr>
          <w:rFonts w:ascii="Times New Roman" w:eastAsia="Times New Roman" w:hAnsi="Times New Roman" w:cs="Times New Roman"/>
          <w:sz w:val="24"/>
          <w:szCs w:val="24"/>
          <w:lang w:eastAsia="bg-BG"/>
        </w:rPr>
        <w:t xml:space="preserve">следва да </w:t>
      </w:r>
      <w:r w:rsidRPr="00590BA0">
        <w:rPr>
          <w:rFonts w:ascii="Times New Roman" w:eastAsia="Times New Roman" w:hAnsi="Times New Roman" w:cs="Times New Roman"/>
          <w:sz w:val="24"/>
          <w:szCs w:val="24"/>
          <w:lang w:eastAsia="bg-BG"/>
        </w:rPr>
        <w:t xml:space="preserve">е безусловна и неотменима в полза на </w:t>
      </w:r>
      <w:r w:rsidRPr="002C688E">
        <w:rPr>
          <w:rFonts w:ascii="Times New Roman" w:eastAsia="Times New Roman" w:hAnsi="Times New Roman" w:cs="Times New Roman"/>
          <w:sz w:val="24"/>
          <w:szCs w:val="24"/>
          <w:lang w:eastAsia="bg-BG"/>
        </w:rPr>
        <w:t>У</w:t>
      </w:r>
      <w:r w:rsidRPr="00590BA0">
        <w:rPr>
          <w:rFonts w:ascii="Times New Roman" w:eastAsia="Times New Roman" w:hAnsi="Times New Roman" w:cs="Times New Roman"/>
          <w:sz w:val="24"/>
          <w:szCs w:val="24"/>
          <w:lang w:eastAsia="bg-BG"/>
        </w:rPr>
        <w:t>правляващия орган</w:t>
      </w:r>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от от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14:paraId="4E124F8B" w14:textId="6CA16157"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w:t>
      </w:r>
      <w:r w:rsidR="00451345">
        <w:rPr>
          <w:rFonts w:ascii="Times New Roman" w:eastAsia="Times New Roman" w:hAnsi="Times New Roman" w:cs="Times New Roman"/>
          <w:sz w:val="24"/>
          <w:szCs w:val="24"/>
          <w:lang w:eastAsia="bg-BG"/>
        </w:rPr>
        <w:t xml:space="preserve"> </w:t>
      </w:r>
      <w:r w:rsidR="00451345" w:rsidRPr="00451345">
        <w:rPr>
          <w:rFonts w:ascii="Times New Roman" w:eastAsia="Times New Roman" w:hAnsi="Times New Roman" w:cs="Times New Roman"/>
          <w:sz w:val="24"/>
          <w:szCs w:val="24"/>
          <w:lang w:eastAsia="bg-BG"/>
        </w:rPr>
        <w:t>22.05.2018 г.</w:t>
      </w:r>
      <w:r w:rsidR="00451345">
        <w:rPr>
          <w:rFonts w:ascii="Times New Roman" w:eastAsia="Times New Roman" w:hAnsi="Times New Roman" w:cs="Times New Roman"/>
          <w:sz w:val="24"/>
          <w:szCs w:val="24"/>
          <w:lang w:eastAsia="bg-BG"/>
        </w:rPr>
        <w:t xml:space="preserve"> </w:t>
      </w:r>
    </w:p>
    <w:p w14:paraId="2F825BB8" w14:textId="77777777"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 xml:space="preserve">Междинни и окончателни плащания се извършват след верифициране с цел потвърждаване допустимостта на извършените разходи и при наличие на </w:t>
      </w:r>
      <w:r w:rsidRPr="004F0C0B">
        <w:rPr>
          <w:rFonts w:ascii="Times New Roman" w:eastAsia="Times New Roman" w:hAnsi="Times New Roman" w:cs="Times New Roman"/>
          <w:sz w:val="24"/>
          <w:szCs w:val="24"/>
          <w:lang w:eastAsia="bg-BG"/>
        </w:rPr>
        <w:lastRenderedPageBreak/>
        <w:t>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14:paraId="37055B9D" w14:textId="77777777"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63987198"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14:paraId="6A4AD312"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14:paraId="5390473C" w14:textId="77777777"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14:paraId="61099FA3" w14:textId="05912702"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14:paraId="5E6C5B5E" w14:textId="77777777" w:rsidR="00485E97" w:rsidRDefault="000A22EF" w:rsidP="00476A13">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00476A13" w:rsidRPr="00476A13">
        <w:rPr>
          <w:rFonts w:ascii="Times New Roman" w:eastAsia="Times New Roman" w:hAnsi="Times New Roman" w:cs="Times New Roman"/>
          <w:sz w:val="24"/>
          <w:szCs w:val="24"/>
          <w:lang w:eastAsia="bg-BG"/>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резултати/крайни продукти от изпълнението на дейността, съгласно посоченото в чл. 2.2.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21E09990" w14:textId="4D1FF7A5" w:rsidR="000A22EF" w:rsidRPr="002C17B0" w:rsidRDefault="000A22EF" w:rsidP="00476A13">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w:t>
      </w:r>
      <w:r>
        <w:rPr>
          <w:rFonts w:ascii="Times New Roman" w:eastAsia="Times New Roman" w:hAnsi="Times New Roman" w:cs="Times New Roman"/>
          <w:sz w:val="24"/>
          <w:szCs w:val="24"/>
          <w:lang w:eastAsia="bg-BG"/>
        </w:rPr>
        <w:t>разходи се сконтират към техния</w:t>
      </w:r>
      <w:r w:rsidRPr="002C17B0">
        <w:rPr>
          <w:rFonts w:ascii="Times New Roman" w:eastAsia="Times New Roman" w:hAnsi="Times New Roman" w:cs="Times New Roman"/>
          <w:sz w:val="24"/>
          <w:szCs w:val="24"/>
          <w:lang w:eastAsia="bg-BG"/>
        </w:rPr>
        <w:t xml:space="preserve"> размер към момента на предоставянето на помощта в съответствие с чл. 3, пар. 6 от Регламент (ЕС) № 1407/2013 на Комисията. </w:t>
      </w:r>
    </w:p>
    <w:p w14:paraId="406FDC0A" w14:textId="77777777" w:rsidR="000A22EF"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2C922C07" w14:textId="14280FEF" w:rsidR="000A22EF" w:rsidRPr="00847F42" w:rsidRDefault="000A22EF" w:rsidP="000A22EF">
      <w:pPr>
        <w:autoSpaceDE w:val="0"/>
        <w:autoSpaceDN w:val="0"/>
        <w:adjustRightInd w:val="0"/>
        <w:spacing w:after="240" w:line="240" w:lineRule="auto"/>
        <w:jc w:val="both"/>
        <w:rPr>
          <w:rFonts w:ascii="Times New Roman" w:eastAsia="Times New Roman" w:hAnsi="Times New Roman" w:cs="Times New Roman"/>
          <w:sz w:val="24"/>
          <w:szCs w:val="24"/>
          <w:lang w:eastAsia="bg-BG"/>
        </w:rPr>
      </w:pPr>
    </w:p>
    <w:p w14:paraId="493E1E0F"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w:t>
      </w:r>
      <w:r w:rsidR="00A8286C" w:rsidRPr="00A8286C">
        <w:rPr>
          <w:rFonts w:ascii="Times New Roman" w:eastAsia="Times New Roman" w:hAnsi="Times New Roman" w:cs="Times New Roman"/>
          <w:sz w:val="24"/>
          <w:szCs w:val="24"/>
          <w:lang w:eastAsia="bg-BG"/>
        </w:rPr>
        <w:lastRenderedPageBreak/>
        <w:t>допустимост на разходите при представяне на междинен и/или окончателен отчети, ведно с искането за възстановяване на средства.</w:t>
      </w:r>
    </w:p>
    <w:p w14:paraId="6F140A3A" w14:textId="3E4E1F38"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 xml:space="preserve">„Микроданни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A8286C" w:rsidRPr="00A8286C">
        <w:rPr>
          <w:rFonts w:ascii="Times New Roman" w:eastAsia="Times New Roman" w:hAnsi="Times New Roman" w:cs="Times New Roman"/>
          <w:sz w:val="24"/>
          <w:szCs w:val="24"/>
        </w:rPr>
        <w:t xml:space="preserve"> по процедура </w:t>
      </w:r>
      <w:r w:rsidR="00397299" w:rsidRPr="00397299">
        <w:rPr>
          <w:rFonts w:ascii="Times New Roman" w:eastAsia="Times New Roman" w:hAnsi="Times New Roman" w:cs="Times New Roman"/>
          <w:color w:val="000000"/>
          <w:spacing w:val="1"/>
          <w:sz w:val="24"/>
          <w:szCs w:val="24"/>
        </w:rPr>
        <w:t>процедури по ВОМР с финансовата подкрепа на ОП РЧР 2014-2020</w:t>
      </w:r>
      <w:r w:rsidR="00CB2924">
        <w:rPr>
          <w:rFonts w:ascii="Times New Roman" w:eastAsia="Times New Roman" w:hAnsi="Times New Roman" w:cs="Times New Roman"/>
          <w:color w:val="000000"/>
          <w:spacing w:val="1"/>
          <w:sz w:val="24"/>
          <w:szCs w:val="24"/>
        </w:rPr>
        <w:t>.</w:t>
      </w:r>
    </w:p>
    <w:p w14:paraId="1E600404" w14:textId="5E170FE2" w:rsidR="00A8286C" w:rsidRPr="00A8286C" w:rsidRDefault="00DD71F8" w:rsidP="00CB2924">
      <w:pPr>
        <w:autoSpaceDE w:val="0"/>
        <w:autoSpaceDN w:val="0"/>
        <w:adjustRightInd w:val="0"/>
        <w:spacing w:after="24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процедура </w:t>
      </w:r>
      <w:r w:rsidR="00397299" w:rsidRPr="00397299">
        <w:rPr>
          <w:rFonts w:ascii="Times New Roman" w:eastAsia="Times New Roman" w:hAnsi="Times New Roman" w:cs="Times New Roman"/>
          <w:color w:val="000000"/>
          <w:spacing w:val="1"/>
          <w:sz w:val="24"/>
          <w:szCs w:val="24"/>
        </w:rPr>
        <w:t>процедури по ВОМР с финансовата подкрепа на ОП РЧР 2014-2020.</w:t>
      </w:r>
      <w:r w:rsidR="00CB2924">
        <w:rPr>
          <w:rFonts w:ascii="Times New Roman" w:eastAsia="Times New Roman" w:hAnsi="Times New Roman" w:cs="Times New Roman"/>
          <w:color w:val="000000"/>
          <w:spacing w:val="1"/>
          <w:sz w:val="24"/>
          <w:szCs w:val="24"/>
        </w:rPr>
        <w:t>.</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14:paraId="6486C5B9" w14:textId="77777777" w:rsidR="00A8286C" w:rsidRPr="00A8286C"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p>
    <w:p w14:paraId="215C33DC" w14:textId="77777777"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14:paraId="693E36BE" w14:textId="77777777"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14:paraId="76ED6A9D" w14:textId="77777777"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 xml:space="preserve">Бенефициентът е длъжен да сключи споразумение със своя/ите партньор/и и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14:paraId="0D20135B" w14:textId="77777777"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14:paraId="22934986" w14:textId="77777777"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14:paraId="07786DC1" w14:textId="5BD93EB0" w:rsidR="00F6265B" w:rsidRPr="006A408A" w:rsidRDefault="00F6265B"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397299" w:rsidRPr="00397299">
        <w:rPr>
          <w:rFonts w:ascii="Times New Roman" w:eastAsia="Times New Roman" w:hAnsi="Times New Roman" w:cs="Times New Roman"/>
          <w:sz w:val="24"/>
          <w:szCs w:val="24"/>
        </w:rPr>
        <w:t>22.05.2018 г</w:t>
      </w:r>
      <w:r w:rsidRPr="006A408A">
        <w:rPr>
          <w:rFonts w:ascii="Times New Roman" w:eastAsia="Times New Roman" w:hAnsi="Times New Roman" w:cs="Times New Roman"/>
          <w:sz w:val="24"/>
          <w:szCs w:val="24"/>
        </w:rPr>
        <w:t>.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21730F3" w14:textId="6D047B4C" w:rsidR="006E1A3A" w:rsidRPr="006A408A" w:rsidRDefault="00C63356"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p>
    <w:p w14:paraId="3EBD97B8" w14:textId="30F91754" w:rsidR="00A8286C" w:rsidRPr="006A408A" w:rsidRDefault="00A8286C" w:rsidP="006A408A">
      <w:pPr>
        <w:pStyle w:val="ListParagraph"/>
        <w:numPr>
          <w:ilvl w:val="0"/>
          <w:numId w:val="14"/>
        </w:numPr>
        <w:tabs>
          <w:tab w:val="left" w:pos="993"/>
        </w:tabs>
        <w:spacing w:after="120"/>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по процедура </w:t>
      </w:r>
      <w:r w:rsidR="00CE49D2" w:rsidRPr="00CE49D2">
        <w:rPr>
          <w:rFonts w:ascii="Times New Roman" w:eastAsia="Times New Roman" w:hAnsi="Times New Roman" w:cs="Times New Roman"/>
          <w:color w:val="000000"/>
          <w:spacing w:val="1"/>
          <w:sz w:val="24"/>
          <w:szCs w:val="24"/>
        </w:rPr>
        <w:t>процедури по ВОМР с финансовата подкрепа на ОП РЧР 2014-2020</w:t>
      </w:r>
      <w:r w:rsidR="00CE49D2">
        <w:rPr>
          <w:rFonts w:ascii="Times New Roman" w:eastAsia="Times New Roman" w:hAnsi="Times New Roman" w:cs="Times New Roman"/>
          <w:color w:val="000000"/>
          <w:spacing w:val="1"/>
          <w:sz w:val="24"/>
          <w:szCs w:val="24"/>
        </w:rPr>
        <w:t xml:space="preserve"> .</w:t>
      </w:r>
    </w:p>
    <w:p w14:paraId="0A724597" w14:textId="77777777" w:rsidR="00A8286C" w:rsidRPr="006A408A" w:rsidRDefault="00A8286C"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lastRenderedPageBreak/>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14:paraId="5CE459DE" w14:textId="77777777" w:rsidR="00A8286C" w:rsidRPr="006A408A" w:rsidRDefault="00A8286C" w:rsidP="006A408A">
      <w:pPr>
        <w:pStyle w:val="ListParagraph"/>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p>
    <w:p w14:paraId="3F587357" w14:textId="30AB80BE"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по процедура </w:t>
      </w:r>
      <w:r w:rsidR="00261237" w:rsidRPr="00261237">
        <w:rPr>
          <w:rFonts w:ascii="Times New Roman" w:eastAsia="Times New Roman" w:hAnsi="Times New Roman" w:cs="Times New Roman"/>
          <w:color w:val="000000"/>
          <w:spacing w:val="1"/>
          <w:sz w:val="24"/>
          <w:szCs w:val="24"/>
        </w:rPr>
        <w:t>процедури по ВОМР с финансовата подкрепа на ОП РЧР 2014-2020</w:t>
      </w:r>
      <w:r w:rsidR="00261237">
        <w:rPr>
          <w:rFonts w:ascii="Times New Roman" w:eastAsia="Times New Roman" w:hAnsi="Times New Roman" w:cs="Times New Roman"/>
          <w:color w:val="000000"/>
          <w:spacing w:val="1"/>
          <w:sz w:val="24"/>
          <w:szCs w:val="24"/>
        </w:rPr>
        <w:t xml:space="preserve"> </w:t>
      </w:r>
      <w:r w:rsidR="0067590E">
        <w:rPr>
          <w:rFonts w:ascii="Times New Roman" w:eastAsia="Times New Roman" w:hAnsi="Times New Roman" w:cs="Times New Roman"/>
          <w:sz w:val="24"/>
          <w:szCs w:val="24"/>
        </w:rPr>
        <w:t xml:space="preserve">и ги представя чрез ИСУН 2020. </w:t>
      </w:r>
      <w:r w:rsidR="00A8286C" w:rsidRPr="00A8286C">
        <w:rPr>
          <w:rFonts w:ascii="Times New Roman" w:eastAsia="Times New Roman" w:hAnsi="Times New Roman" w:cs="Times New Roman"/>
          <w:sz w:val="24"/>
          <w:szCs w:val="24"/>
        </w:rPr>
        <w:t>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3F4D9457" w14:textId="45D08915" w:rsidR="00237EE7"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00C836FD" w:rsidRPr="00C836FD">
        <w:rPr>
          <w:rFonts w:ascii="Times New Roman" w:eastAsia="Times New Roman" w:hAnsi="Times New Roman" w:cs="Times New Roman"/>
          <w:sz w:val="24"/>
          <w:szCs w:val="24"/>
        </w:rPr>
        <w:t xml:space="preserve">С оглед постигане на устойчивост на резултатите работодателите са длъжни да запазят минимум 50% от наетите по проекта лица в заетост минимум </w:t>
      </w:r>
      <w:r w:rsidR="00C836FD">
        <w:rPr>
          <w:rFonts w:ascii="Times New Roman" w:eastAsia="Times New Roman" w:hAnsi="Times New Roman" w:cs="Times New Roman"/>
          <w:sz w:val="24"/>
          <w:szCs w:val="24"/>
        </w:rPr>
        <w:t>6</w:t>
      </w:r>
      <w:r w:rsidR="00C836FD" w:rsidRPr="00C836FD">
        <w:rPr>
          <w:rFonts w:ascii="Times New Roman" w:eastAsia="Times New Roman" w:hAnsi="Times New Roman" w:cs="Times New Roman"/>
          <w:sz w:val="24"/>
          <w:szCs w:val="24"/>
        </w:rPr>
        <w:t xml:space="preserve"> месеца след приключване на дейностите по проекта. В случай на неизпълнение на поетите ангажименти за устойчивост и при условията на чл. 70, ал. 1 от ЗУСЕСИФ, Управляващият орган налага  корекция върху верифицираните разходи</w:t>
      </w:r>
      <w:r w:rsidR="00C836FD" w:rsidRPr="00C836FD">
        <w:rPr>
          <w:rFonts w:ascii="Times New Roman" w:eastAsia="Times New Roman" w:hAnsi="Times New Roman" w:cs="Times New Roman"/>
          <w:sz w:val="24"/>
          <w:szCs w:val="24"/>
          <w:lang w:val="en-US"/>
        </w:rPr>
        <w:t xml:space="preserve">, </w:t>
      </w:r>
      <w:proofErr w:type="spellStart"/>
      <w:r w:rsidR="00C836FD" w:rsidRPr="00C836FD">
        <w:rPr>
          <w:rFonts w:ascii="Times New Roman" w:eastAsia="Times New Roman" w:hAnsi="Times New Roman" w:cs="Times New Roman"/>
          <w:sz w:val="24"/>
          <w:szCs w:val="24"/>
          <w:lang w:val="en-US"/>
        </w:rPr>
        <w:t>пропорционално</w:t>
      </w:r>
      <w:proofErr w:type="spellEnd"/>
      <w:r w:rsidR="00C836FD" w:rsidRPr="00C836FD">
        <w:rPr>
          <w:rFonts w:ascii="Times New Roman" w:eastAsia="Times New Roman" w:hAnsi="Times New Roman" w:cs="Times New Roman"/>
          <w:sz w:val="24"/>
          <w:szCs w:val="24"/>
          <w:lang w:val="en-US"/>
        </w:rPr>
        <w:t xml:space="preserve"> </w:t>
      </w:r>
      <w:r w:rsidR="00C836FD" w:rsidRPr="00C836FD">
        <w:rPr>
          <w:rFonts w:ascii="Times New Roman" w:eastAsia="Times New Roman" w:hAnsi="Times New Roman" w:cs="Times New Roman"/>
          <w:sz w:val="24"/>
          <w:szCs w:val="24"/>
        </w:rPr>
        <w:t xml:space="preserve">по отношение на % от наетите лица и </w:t>
      </w:r>
      <w:proofErr w:type="spellStart"/>
      <w:r w:rsidR="00C836FD" w:rsidRPr="00C836FD">
        <w:rPr>
          <w:rFonts w:ascii="Times New Roman" w:eastAsia="Times New Roman" w:hAnsi="Times New Roman" w:cs="Times New Roman"/>
          <w:sz w:val="24"/>
          <w:szCs w:val="24"/>
          <w:lang w:val="en-US"/>
        </w:rPr>
        <w:t>времето</w:t>
      </w:r>
      <w:proofErr w:type="spellEnd"/>
      <w:r w:rsidR="00C836FD" w:rsidRPr="00C836FD">
        <w:rPr>
          <w:rFonts w:ascii="Times New Roman" w:eastAsia="Times New Roman" w:hAnsi="Times New Roman" w:cs="Times New Roman"/>
          <w:sz w:val="24"/>
          <w:szCs w:val="24"/>
          <w:lang w:val="en-US"/>
        </w:rPr>
        <w:t xml:space="preserve"> </w:t>
      </w:r>
      <w:proofErr w:type="spellStart"/>
      <w:r w:rsidR="00C836FD" w:rsidRPr="00C836FD">
        <w:rPr>
          <w:rFonts w:ascii="Times New Roman" w:eastAsia="Times New Roman" w:hAnsi="Times New Roman" w:cs="Times New Roman"/>
          <w:sz w:val="24"/>
          <w:szCs w:val="24"/>
          <w:lang w:val="en-US"/>
        </w:rPr>
        <w:t>на</w:t>
      </w:r>
      <w:proofErr w:type="spellEnd"/>
      <w:r w:rsidR="00C836FD" w:rsidRPr="00C836FD">
        <w:rPr>
          <w:rFonts w:ascii="Times New Roman" w:eastAsia="Times New Roman" w:hAnsi="Times New Roman" w:cs="Times New Roman"/>
          <w:sz w:val="24"/>
          <w:szCs w:val="24"/>
          <w:lang w:val="en-US"/>
        </w:rPr>
        <w:t xml:space="preserve"> </w:t>
      </w:r>
      <w:proofErr w:type="spellStart"/>
      <w:r w:rsidR="00C836FD" w:rsidRPr="00C836FD">
        <w:rPr>
          <w:rFonts w:ascii="Times New Roman" w:eastAsia="Times New Roman" w:hAnsi="Times New Roman" w:cs="Times New Roman"/>
          <w:sz w:val="24"/>
          <w:szCs w:val="24"/>
          <w:lang w:val="en-US"/>
        </w:rPr>
        <w:t>неизпълнение</w:t>
      </w:r>
      <w:proofErr w:type="spellEnd"/>
      <w:r w:rsidR="00C836FD" w:rsidRPr="00C836FD">
        <w:rPr>
          <w:rFonts w:ascii="Times New Roman" w:eastAsia="Times New Roman" w:hAnsi="Times New Roman" w:cs="Times New Roman"/>
          <w:sz w:val="24"/>
          <w:szCs w:val="24"/>
        </w:rPr>
        <w:t xml:space="preserve">. </w:t>
      </w:r>
      <w:r w:rsidR="00C836FD" w:rsidRPr="00C836FD">
        <w:rPr>
          <w:rFonts w:ascii="Times New Roman" w:eastAsia="Times New Roman" w:hAnsi="Times New Roman" w:cs="Times New Roman"/>
          <w:i/>
          <w:sz w:val="24"/>
          <w:szCs w:val="24"/>
        </w:rPr>
        <w:t xml:space="preserve"> </w:t>
      </w:r>
      <w:r w:rsidRPr="00D83AC4">
        <w:rPr>
          <w:rFonts w:ascii="Times New Roman" w:eastAsia="Times New Roman" w:hAnsi="Times New Roman" w:cs="Times New Roman"/>
          <w:sz w:val="24"/>
          <w:szCs w:val="24"/>
        </w:rPr>
        <w:t xml:space="preserve">. </w:t>
      </w:r>
      <w:r w:rsidR="0011469D">
        <w:rPr>
          <w:rFonts w:ascii="Times New Roman" w:eastAsia="Times New Roman" w:hAnsi="Times New Roman" w:cs="Times New Roman"/>
          <w:i/>
          <w:sz w:val="20"/>
          <w:szCs w:val="20"/>
        </w:rPr>
        <w:t xml:space="preserve"> </w:t>
      </w:r>
    </w:p>
    <w:p w14:paraId="1E40AF3D" w14:textId="77777777" w:rsidR="00237EE7" w:rsidRPr="00590BA0"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Бенефициентът дава своето съгласие компетентният орган по приходите (по месторегистрация на бенефициента) да предоставя информация за бенефициента на Управляващия орган и/или на Сертифициращия орган при поискване.</w:t>
      </w:r>
    </w:p>
    <w:p w14:paraId="328F84A3" w14:textId="63173531"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sidRPr="00590BA0">
        <w:rPr>
          <w:rFonts w:ascii="Times New Roman" w:eastAsia="Times New Roman" w:hAnsi="Times New Roman" w:cs="Times New Roman"/>
          <w:sz w:val="24"/>
          <w:szCs w:val="24"/>
          <w:lang w:eastAsia="bg-BG"/>
        </w:rPr>
        <w:t xml:space="preserve">3.22 </w:t>
      </w:r>
      <w:r w:rsidRPr="00590BA0">
        <w:rPr>
          <w:rFonts w:ascii="Times New Roman" w:eastAsia="Times New Roman" w:hAnsi="Times New Roman" w:cs="Times New Roman"/>
          <w:sz w:val="24"/>
          <w:szCs w:val="24"/>
          <w:lang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590BA0">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МИГ</w:t>
      </w:r>
      <w:r w:rsidR="00C6714A">
        <w:rPr>
          <w:rFonts w:ascii="Times New Roman" w:eastAsia="Times New Roman" w:hAnsi="Times New Roman" w:cs="Times New Roman"/>
          <w:sz w:val="24"/>
          <w:szCs w:val="24"/>
          <w:lang w:eastAsia="bg-BG"/>
        </w:rPr>
        <w:t xml:space="preserve"> </w:t>
      </w:r>
      <w:r w:rsidR="00190F36" w:rsidRPr="00190F36">
        <w:rPr>
          <w:rFonts w:ascii="Times New Roman" w:eastAsia="Times New Roman" w:hAnsi="Times New Roman" w:cs="Times New Roman"/>
          <w:sz w:val="24"/>
          <w:szCs w:val="24"/>
          <w:lang w:eastAsia="bg-BG"/>
        </w:rPr>
        <w:t xml:space="preserve">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14:paraId="46E03403" w14:textId="77777777"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14:paraId="223825EB" w14:textId="77777777"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5F135F24"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0535DFD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7ED81270"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14:paraId="424857C3"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14:paraId="6C5B9E17" w14:textId="118348C1"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14:paraId="11CCD8C9"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14:paraId="7AA5576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3416259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sidRPr="00590BA0">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90BA0">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90BA0">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90BA0">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90BA0">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90BA0">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90BA0">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90BA0">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2C76A9" w:rsidRPr="00590BA0">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2C76A9" w:rsidRPr="00590BA0">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590BA0">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590BA0">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590BA0">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590BA0">
        <w:rPr>
          <w:rFonts w:ascii="Times New Roman" w:eastAsia="Times New Roman" w:hAnsi="Times New Roman" w:cs="Times New Roman"/>
          <w:sz w:val="24"/>
          <w:szCs w:val="24"/>
          <w:lang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sidRPr="00590BA0">
        <w:rPr>
          <w:rFonts w:ascii="Times New Roman" w:eastAsia="Times New Roman" w:hAnsi="Times New Roman" w:cs="Times New Roman"/>
          <w:sz w:val="24"/>
          <w:szCs w:val="24"/>
          <w:lang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sidRPr="00590BA0">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1C34A8" w:rsidRPr="00590BA0">
        <w:rPr>
          <w:rFonts w:ascii="Times New Roman" w:eastAsia="Times New Roman" w:hAnsi="Times New Roman" w:cs="Times New Roman"/>
          <w:sz w:val="24"/>
          <w:szCs w:val="24"/>
          <w:lang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sidRPr="00590BA0">
        <w:rPr>
          <w:rFonts w:ascii="Times New Roman" w:eastAsia="Times New Roman" w:hAnsi="Times New Roman" w:cs="Times New Roman"/>
          <w:sz w:val="24"/>
          <w:szCs w:val="24"/>
          <w:lang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14:paraId="50ABF2EF"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14:paraId="05C910F0" w14:textId="5FFAFD75"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14:paraId="44544D63" w14:textId="77777777"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sidRPr="00590BA0">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w:t>
      </w:r>
    </w:p>
    <w:p w14:paraId="57B6C4F7" w14:textId="4C0D4E59"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на  </w:t>
      </w:r>
      <w:r w:rsidR="00261237" w:rsidRPr="00261237">
        <w:rPr>
          <w:rFonts w:ascii="Times New Roman" w:eastAsia="Times New Roman" w:hAnsi="Times New Roman" w:cs="Times New Roman"/>
          <w:sz w:val="24"/>
          <w:szCs w:val="24"/>
          <w:lang w:eastAsia="en-GB"/>
        </w:rPr>
        <w:t>процедури по ВОМР с финансовата подкрепа на ОП РЧР 2014-2020</w:t>
      </w:r>
      <w:r w:rsidR="00E91C6A">
        <w:rPr>
          <w:rFonts w:ascii="Times New Roman" w:eastAsia="Times New Roman" w:hAnsi="Times New Roman" w:cs="Times New Roman"/>
          <w:sz w:val="24"/>
          <w:szCs w:val="24"/>
          <w:lang w:eastAsia="en-GB"/>
        </w:rPr>
        <w:t>.</w:t>
      </w:r>
    </w:p>
    <w:p w14:paraId="19AF27D3" w14:textId="77777777"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разходооправдателните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разходооправдателния документ. </w:t>
      </w:r>
    </w:p>
    <w:p w14:paraId="6F97994C" w14:textId="77777777"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14:paraId="25E0FC09" w14:textId="77777777"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14:paraId="4331AFD3" w14:textId="77777777"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14:paraId="64330139" w14:textId="77777777" w:rsidR="00A516D9" w:rsidRDefault="00A516D9" w:rsidP="008C46B6">
      <w:pPr>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sidRPr="00590BA0">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14:paraId="5C29057F" w14:textId="77777777" w:rsidR="00AD0A74" w:rsidRDefault="00F43497" w:rsidP="008C46B6">
      <w:pPr>
        <w:spacing w:after="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D0A74">
        <w:rPr>
          <w:rFonts w:ascii="Times New Roman" w:eastAsia="Times New Roman" w:hAnsi="Times New Roman" w:cs="Times New Roman"/>
          <w:sz w:val="24"/>
          <w:szCs w:val="24"/>
          <w:lang w:eastAsia="en-GB"/>
        </w:rPr>
        <w:t xml:space="preserve"> </w:t>
      </w:r>
      <w:r w:rsidR="00AD0A74" w:rsidRPr="00A516D9">
        <w:rPr>
          <w:rFonts w:ascii="Times New Roman" w:eastAsia="Times New Roman" w:hAnsi="Times New Roman" w:cs="Times New Roman"/>
          <w:sz w:val="24"/>
          <w:szCs w:val="24"/>
          <w:lang w:eastAsia="en-GB"/>
        </w:rPr>
        <w:t>Бенефициентът</w:t>
      </w:r>
      <w:r w:rsidR="00AD0A74">
        <w:rPr>
          <w:rFonts w:ascii="Times New Roman" w:hAnsi="Times New Roman"/>
          <w:sz w:val="24"/>
          <w:szCs w:val="24"/>
        </w:rPr>
        <w:t xml:space="preserve">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14:paraId="2B10BE59" w14:textId="3608E956" w:rsidR="00F43497" w:rsidRPr="00415C21" w:rsidRDefault="00AD0A74" w:rsidP="008C46B6">
      <w:pPr>
        <w:spacing w:after="0" w:line="240" w:lineRule="auto"/>
        <w:ind w:left="567" w:hanging="567"/>
        <w:jc w:val="both"/>
        <w:rPr>
          <w:rFonts w:ascii="Times New Roman" w:eastAsia="Times New Roman" w:hAnsi="Times New Roman" w:cs="Times New Roman"/>
          <w:sz w:val="24"/>
          <w:szCs w:val="24"/>
          <w:lang w:eastAsia="en-GB"/>
        </w:rPr>
      </w:pPr>
      <w:r w:rsidRPr="00590BA0">
        <w:rPr>
          <w:rFonts w:ascii="Times New Roman" w:eastAsia="Times New Roman" w:hAnsi="Times New Roman" w:cs="Times New Roman"/>
          <w:sz w:val="24"/>
          <w:szCs w:val="24"/>
          <w:lang w:eastAsia="en-GB"/>
        </w:rPr>
        <w:t>3.35.</w:t>
      </w:r>
      <w:r>
        <w:rPr>
          <w:rFonts w:ascii="Times New Roman" w:eastAsia="Times New Roman" w:hAnsi="Times New Roman" w:cs="Times New Roman"/>
          <w:sz w:val="24"/>
          <w:szCs w:val="24"/>
          <w:lang w:eastAsia="en-GB"/>
        </w:rPr>
        <w:t xml:space="preserve">б. </w:t>
      </w:r>
      <w:r w:rsidR="00F43497" w:rsidRPr="00F43497">
        <w:rPr>
          <w:rFonts w:ascii="Times New Roman" w:eastAsia="Times New Roman" w:hAnsi="Times New Roman" w:cs="Times New Roman"/>
          <w:sz w:val="24"/>
          <w:szCs w:val="24"/>
          <w:lang w:eastAsia="en-GB"/>
        </w:rPr>
        <w:t>МИГ</w:t>
      </w:r>
      <w:r w:rsidR="00C6714A">
        <w:rPr>
          <w:rFonts w:ascii="Times New Roman" w:eastAsia="Times New Roman" w:hAnsi="Times New Roman" w:cs="Times New Roman"/>
          <w:sz w:val="24"/>
          <w:szCs w:val="24"/>
          <w:lang w:eastAsia="fr-FR"/>
        </w:rPr>
        <w:t xml:space="preserve"> </w:t>
      </w:r>
      <w:r w:rsidR="00F43497" w:rsidRPr="00F43497">
        <w:rPr>
          <w:rFonts w:ascii="Times New Roman" w:eastAsia="Times New Roman" w:hAnsi="Times New Roman" w:cs="Times New Roman"/>
          <w:sz w:val="24"/>
          <w:szCs w:val="24"/>
          <w:lang w:eastAsia="en-GB"/>
        </w:rPr>
        <w:t xml:space="preserve"> има право да изисква от бенефициента информация относно изпълнението на проекта. При установяване на затруднения за изпълнение на проектите и целите </w:t>
      </w:r>
      <w:r w:rsidR="00F43497" w:rsidRPr="00415C21">
        <w:rPr>
          <w:rFonts w:ascii="Times New Roman" w:eastAsia="Times New Roman" w:hAnsi="Times New Roman" w:cs="Times New Roman"/>
          <w:sz w:val="24"/>
          <w:szCs w:val="24"/>
          <w:lang w:eastAsia="en-GB"/>
        </w:rPr>
        <w:t>на стратегията МИГ докладват на УО и предлага мерки за преодоляването им.</w:t>
      </w:r>
    </w:p>
    <w:p w14:paraId="6A8B1725" w14:textId="13C43EC8"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w:t>
      </w:r>
      <w:r w:rsidR="00AD0A74">
        <w:rPr>
          <w:rFonts w:ascii="Times New Roman" w:hAnsi="Times New Roman"/>
          <w:sz w:val="24"/>
          <w:szCs w:val="24"/>
        </w:rPr>
        <w:t>в</w:t>
      </w:r>
      <w:r w:rsidRPr="004F73B1">
        <w:rPr>
          <w:rFonts w:ascii="Times New Roman" w:hAnsi="Times New Roman"/>
          <w:sz w:val="24"/>
          <w:szCs w:val="24"/>
        </w:rPr>
        <w:t>.</w:t>
      </w:r>
      <w:r>
        <w:rPr>
          <w:rFonts w:ascii="Times New Roman" w:hAnsi="Times New Roman"/>
          <w:szCs w:val="24"/>
        </w:rPr>
        <w:t xml:space="preserve"> </w:t>
      </w:r>
      <w:r w:rsidRPr="004F73B1">
        <w:rPr>
          <w:rFonts w:ascii="Times New Roman" w:hAnsi="Times New Roman"/>
          <w:sz w:val="24"/>
          <w:szCs w:val="24"/>
        </w:rPr>
        <w:t>МИГ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14:paraId="4F376566" w14:textId="4B198632"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14:paraId="4513B024" w14:textId="7C331C71" w:rsidR="00415C21" w:rsidRPr="00590BA0" w:rsidRDefault="00415C21" w:rsidP="004F73B1">
      <w:pPr>
        <w:ind w:firstLine="708"/>
        <w:jc w:val="both"/>
        <w:textAlignment w:val="center"/>
        <w:rPr>
          <w:rFonts w:ascii="Times New Roman" w:hAnsi="Times New Roman"/>
          <w:sz w:val="24"/>
          <w:szCs w:val="24"/>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590BA0">
        <w:rPr>
          <w:rFonts w:ascii="Times New Roman" w:hAnsi="Times New Roman"/>
          <w:sz w:val="24"/>
          <w:szCs w:val="24"/>
        </w:rPr>
        <w:t>.</w:t>
      </w:r>
    </w:p>
    <w:p w14:paraId="13C2E42A" w14:textId="77777777"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14:paraId="36B7EDC9" w14:textId="77777777"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54F60A5A" w14:textId="77777777"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1054D445" w14:textId="50EF6482"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Pr="00190F36">
        <w:t xml:space="preserve"> </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14:paraId="6A4D210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14:paraId="2BF85279" w14:textId="722A5AD0"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847F42">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не предприема каквито и да са дейности, които могат да го поставят в хипотеза на конфликт на интереси по смисъла на чл</w:t>
      </w:r>
      <w:r w:rsidR="006A4EE8" w:rsidRPr="006A4EE8">
        <w:rPr>
          <w:rFonts w:ascii="Times New Roman" w:eastAsia="Times New Roman" w:hAnsi="Times New Roman" w:cs="Times New Roman"/>
          <w:sz w:val="24"/>
          <w:szCs w:val="24"/>
          <w:lang w:eastAsia="en-GB"/>
        </w:rPr>
        <w:t xml:space="preserve"> 61 </w:t>
      </w:r>
      <w:r w:rsidR="0062179B" w:rsidRPr="0062179B">
        <w:rPr>
          <w:rFonts w:ascii="Times New Roman" w:eastAsia="Times New Roman" w:hAnsi="Times New Roman" w:cs="Times New Roman"/>
          <w:sz w:val="24"/>
          <w:szCs w:val="24"/>
          <w:lang w:eastAsia="en-GB"/>
        </w:rPr>
        <w:t>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w:t>
      </w:r>
      <w:r w:rsidRPr="00A516D9">
        <w:rPr>
          <w:rFonts w:ascii="Times New Roman" w:eastAsia="Times New Roman" w:hAnsi="Times New Roman" w:cs="Times New Roman"/>
          <w:sz w:val="24"/>
          <w:szCs w:val="24"/>
          <w:lang w:eastAsia="en-GB"/>
        </w:rPr>
        <w:t>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w:t>
      </w:r>
      <w:r w:rsidR="00716794" w:rsidRPr="00716794">
        <w:rPr>
          <w:rFonts w:ascii="Times New Roman" w:eastAsia="Times New Roman" w:hAnsi="Times New Roman" w:cs="Times New Roman"/>
          <w:sz w:val="24"/>
          <w:szCs w:val="24"/>
          <w:lang w:eastAsia="en-GB"/>
        </w:rPr>
        <w:t>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7080B26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val="ru-RU" w:eastAsia="en-GB"/>
        </w:rPr>
        <w:t>Поверителност</w:t>
      </w:r>
    </w:p>
    <w:p w14:paraId="14487648" w14:textId="2B362C02"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sidRPr="00590BA0">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590BA0">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590BA0">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590BA0">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F2B58" w:rsidRPr="00590BA0">
        <w:rPr>
          <w:rFonts w:ascii="Times New Roman" w:eastAsia="Times New Roman" w:hAnsi="Times New Roman" w:cs="Times New Roman"/>
          <w:sz w:val="24"/>
          <w:szCs w:val="24"/>
          <w:lang w:val="ru-RU"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sidRPr="00590BA0">
        <w:rPr>
          <w:rFonts w:ascii="Times New Roman" w:eastAsia="Times New Roman" w:hAnsi="Times New Roman" w:cs="Times New Roman"/>
          <w:sz w:val="24"/>
          <w:szCs w:val="24"/>
          <w:lang w:val="ru-RU"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/МИРГ</w:t>
      </w:r>
      <w:r w:rsidR="00190F3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14:paraId="3AEE547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14:paraId="642A33F0"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14:paraId="4217639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de minimis, за което УО уведомява Бенефициента. </w:t>
      </w:r>
    </w:p>
    <w:p w14:paraId="1653824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14:paraId="1CBA8889"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3B14AAF7" w14:textId="4A2CE55F" w:rsidR="00A516D9" w:rsidRPr="00A516D9" w:rsidRDefault="00A516D9" w:rsidP="00091BDB">
      <w:pPr>
        <w:tabs>
          <w:tab w:val="left" w:pos="2161"/>
        </w:tabs>
        <w:spacing w:after="360" w:line="240" w:lineRule="auto"/>
        <w:ind w:left="573" w:hanging="6"/>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w:t>
      </w:r>
      <w:r w:rsidR="00091BDB" w:rsidRPr="004016D2">
        <w:rPr>
          <w:rFonts w:ascii="Times New Roman" w:eastAsia="Times New Roman" w:hAnsi="Times New Roman" w:cs="Times New Roman"/>
          <w:sz w:val="24"/>
          <w:szCs w:val="24"/>
          <w:lang w:eastAsia="en-GB"/>
        </w:rPr>
        <w:t>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w:t>
      </w:r>
      <w:r w:rsidR="00091BDB">
        <w:rPr>
          <w:rFonts w:ascii="Times New Roman" w:eastAsia="Times New Roman" w:hAnsi="Times New Roman" w:cs="Times New Roman"/>
          <w:sz w:val="24"/>
          <w:szCs w:val="24"/>
          <w:lang w:eastAsia="en-GB"/>
        </w:rPr>
        <w:t>.</w:t>
      </w:r>
    </w:p>
    <w:p w14:paraId="22EF8C3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14:paraId="5AE3D713" w14:textId="5EDDFADF"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съфинансира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 </w:t>
      </w:r>
      <w:r w:rsidR="0062179B" w:rsidRPr="0062179B">
        <w:rPr>
          <w:rFonts w:ascii="Times New Roman" w:eastAsia="Times New Roman" w:hAnsi="Times New Roman" w:cs="Times New Roman"/>
          <w:sz w:val="24"/>
          <w:szCs w:val="24"/>
          <w:lang w:eastAsia="en-GB"/>
        </w:rPr>
        <w:t>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w:t>
      </w:r>
      <w:r w:rsidR="0062179B">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Единния наръчник на Бенефициента за прилагане на правилата за информация и комуникация 2014-2020 г.</w:t>
      </w:r>
      <w:r w:rsidRPr="00A516D9" w:rsidDel="00675B6D">
        <w:rPr>
          <w:rFonts w:ascii="Times New Roman" w:eastAsia="Times New Roman" w:hAnsi="Times New Roman" w:cs="Times New Roman"/>
          <w:sz w:val="24"/>
          <w:szCs w:val="24"/>
          <w:lang w:eastAsia="en-GB"/>
        </w:rPr>
        <w:t xml:space="preserve"> </w:t>
      </w:r>
    </w:p>
    <w:p w14:paraId="24D978DF" w14:textId="77777777"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590BA0">
        <w:rPr>
          <w:rFonts w:ascii="Times New Roman" w:eastAsia="Times New Roman" w:hAnsi="Times New Roman" w:cs="Times New Roman"/>
          <w:sz w:val="24"/>
          <w:szCs w:val="24"/>
          <w:lang w:eastAsia="en-GB"/>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14:paraId="45FED7E8" w14:textId="64BBFED0"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ab/>
        <w:t xml:space="preserve">При липса на задължителните </w:t>
      </w:r>
      <w:r w:rsidRPr="00590BA0">
        <w:rPr>
          <w:rFonts w:ascii="Times New Roman" w:eastAsia="Times New Roman" w:hAnsi="Times New Roman" w:cs="Times New Roman"/>
          <w:sz w:val="24"/>
          <w:szCs w:val="24"/>
          <w:lang w:eastAsia="en-GB"/>
        </w:rPr>
        <w:t>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w:t>
      </w:r>
      <w:r>
        <w:rPr>
          <w:rFonts w:ascii="Times New Roman" w:eastAsia="Times New Roman" w:hAnsi="Times New Roman" w:cs="Times New Roman"/>
          <w:sz w:val="24"/>
          <w:szCs w:val="24"/>
          <w:lang w:eastAsia="en-GB"/>
        </w:rPr>
        <w:t xml:space="preserve"> </w:t>
      </w:r>
      <w:r w:rsidRPr="00590BA0">
        <w:rPr>
          <w:rFonts w:ascii="Times New Roman" w:eastAsia="Times New Roman" w:hAnsi="Times New Roman" w:cs="Times New Roman"/>
          <w:sz w:val="24"/>
          <w:szCs w:val="24"/>
          <w:lang w:eastAsia="en-GB"/>
        </w:rPr>
        <w:t>2014-2020</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14:paraId="71BEE8B6" w14:textId="158B98AA"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и МИГ</w:t>
      </w:r>
      <w:r w:rsidR="00E35CDC">
        <w:rPr>
          <w:rFonts w:ascii="Times New Roman" w:eastAsia="Times New Roman" w:hAnsi="Times New Roman" w:cs="Times New Roman"/>
          <w:sz w:val="24"/>
          <w:szCs w:val="24"/>
          <w:lang w:eastAsia="fr-FR"/>
        </w:rPr>
        <w:t xml:space="preserve"> ЛОМ</w:t>
      </w:r>
      <w:r w:rsidR="00847F42">
        <w:rPr>
          <w:rFonts w:ascii="Times New Roman" w:eastAsia="Times New Roman" w:hAnsi="Times New Roman" w:cs="Times New Roman"/>
          <w:sz w:val="24"/>
          <w:szCs w:val="20"/>
          <w:lang w:eastAsia="en-GB"/>
        </w:rPr>
        <w:t xml:space="preserve">  са </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14:paraId="43F29523" w14:textId="30DC152E"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МИГ</w:t>
      </w:r>
      <w:r w:rsidR="00E35CDC">
        <w:rPr>
          <w:rFonts w:ascii="Times New Roman" w:eastAsia="Times New Roman" w:hAnsi="Times New Roman" w:cs="Times New Roman"/>
          <w:sz w:val="24"/>
          <w:szCs w:val="24"/>
          <w:lang w:eastAsia="fr-FR"/>
        </w:rPr>
        <w:t xml:space="preserve"> ЛОМ</w:t>
      </w:r>
      <w:r w:rsidR="00847F42">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14:paraId="4C5045D7"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3" w:name="_Ref41305831"/>
    </w:p>
    <w:p w14:paraId="3E94390C"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3"/>
    </w:p>
    <w:p w14:paraId="575D696F" w14:textId="77777777" w:rsidR="00A516D9" w:rsidRPr="00590BA0"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35A2ACA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14:paraId="3CC56625"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590BA0">
        <w:rPr>
          <w:rFonts w:ascii="Times New Roman" w:eastAsia="Times New Roman" w:hAnsi="Times New Roman" w:cs="Times New Roman"/>
          <w:sz w:val="24"/>
          <w:szCs w:val="24"/>
          <w:lang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съгласие на страните </w:t>
      </w:r>
      <w:r w:rsidRPr="00A516D9">
        <w:rPr>
          <w:rFonts w:ascii="Times New Roman" w:eastAsia="Times New Roman" w:hAnsi="Times New Roman" w:cs="Times New Roman"/>
          <w:sz w:val="24"/>
          <w:szCs w:val="24"/>
          <w:lang w:eastAsia="en-GB"/>
        </w:rPr>
        <w:t>при условията на чл. 39 ЗУСЕСИФ.</w:t>
      </w:r>
    </w:p>
    <w:p w14:paraId="7BEC621E"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367D2072"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590BA0">
        <w:rPr>
          <w:rFonts w:ascii="Times New Roman" w:eastAsia="Times New Roman" w:hAnsi="Times New Roman" w:cs="Times New Roman"/>
          <w:sz w:val="24"/>
          <w:szCs w:val="24"/>
          <w:lang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случаите когато промяната в бюджета или описанието на дейностите (в т.ч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79527F84"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Управляващият орган си запазва правото да не приеме направената промяна ако:</w:t>
      </w:r>
    </w:p>
    <w:p w14:paraId="6CF2DD71" w14:textId="77777777"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14:paraId="3C2626DF" w14:textId="77777777"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14:paraId="1EAE055E" w14:textId="77777777" w:rsidR="00CD35D6" w:rsidRPr="00D770FA" w:rsidRDefault="00A516D9" w:rsidP="00D770FA">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14:paraId="15109E26" w14:textId="77777777"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590BA0">
        <w:rPr>
          <w:rFonts w:ascii="Times New Roman" w:eastAsia="Times New Roman" w:hAnsi="Times New Roman" w:cs="Times New Roman"/>
          <w:sz w:val="24"/>
          <w:szCs w:val="24"/>
          <w:lang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398FD7B8" w14:textId="268C09E1" w:rsidR="00A832A9"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6563CFC2" w14:textId="26101C9B" w:rsidR="00476A13" w:rsidRPr="00590BA0" w:rsidRDefault="00476A13"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476A13">
        <w:rPr>
          <w:rFonts w:ascii="Times New Roman" w:eastAsia="HG Mincho Light J" w:hAnsi="Times New Roman" w:cs="Times New Roman"/>
          <w:bCs/>
          <w:color w:val="000000"/>
          <w:sz w:val="24"/>
          <w:szCs w:val="24"/>
          <w:lang w:eastAsia="bg-BG"/>
        </w:rPr>
        <w:t>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предвидените дейности, договорената еднократна сума и заложените резултати не подлежат на промяна в периода на изпълнение на проекта.</w:t>
      </w:r>
    </w:p>
    <w:p w14:paraId="452FFA41"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14:paraId="5CA075AA"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590BA0">
        <w:rPr>
          <w:rFonts w:ascii="Times New Roman" w:eastAsia="Times New Roman" w:hAnsi="Times New Roman" w:cs="Times New Roman"/>
          <w:sz w:val="24"/>
          <w:szCs w:val="24"/>
          <w:lang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14:paraId="12CEE3B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14:paraId="26036922" w14:textId="37684208"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590BA0">
        <w:rPr>
          <w:rFonts w:ascii="Times New Roman" w:eastAsia="Times New Roman" w:hAnsi="Times New Roman" w:cs="Times New Roman"/>
          <w:sz w:val="24"/>
          <w:szCs w:val="24"/>
          <w:lang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w:t>
      </w:r>
      <w:r w:rsidR="007C1FF6">
        <w:rPr>
          <w:rFonts w:ascii="Times New Roman" w:eastAsia="Times New Roman" w:hAnsi="Times New Roman" w:cs="Times New Roman"/>
          <w:sz w:val="24"/>
          <w:szCs w:val="24"/>
          <w:lang w:eastAsia="en-GB"/>
        </w:rPr>
        <w:t>…….</w:t>
      </w:r>
      <w:r w:rsidR="00C321D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sidRPr="00590BA0">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sidRPr="00590BA0">
        <w:rPr>
          <w:rFonts w:ascii="Times New Roman" w:eastAsia="Times New Roman" w:hAnsi="Times New Roman" w:cs="Times New Roman"/>
          <w:sz w:val="24"/>
          <w:szCs w:val="24"/>
          <w:lang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sidRPr="00590BA0">
        <w:rPr>
          <w:rFonts w:ascii="Times New Roman" w:eastAsia="Times New Roman" w:hAnsi="Times New Roman" w:cs="Times New Roman"/>
          <w:sz w:val="24"/>
          <w:szCs w:val="24"/>
          <w:lang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6BE4FBEA" w14:textId="77777777"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sidRPr="00590BA0">
        <w:rPr>
          <w:rFonts w:ascii="Times New Roman" w:eastAsia="Times New Roman" w:hAnsi="Times New Roman" w:cs="Times New Roman"/>
          <w:sz w:val="24"/>
          <w:szCs w:val="24"/>
          <w:lang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14:paraId="4AA1338C" w14:textId="77777777"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590BA0">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25435F4C" w14:textId="77777777"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590BA0">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 xml:space="preserve">Бенефициентът може да поиска временно спиране изцяло или отчасти, ако възникнат обстоятелства, които правят продължаването му твърде трудно или </w:t>
      </w:r>
      <w:r w:rsidR="00A516D9" w:rsidRPr="00A516D9">
        <w:rPr>
          <w:rFonts w:ascii="Times New Roman" w:eastAsia="Times New Roman" w:hAnsi="Times New Roman" w:cs="Times New Roman"/>
          <w:sz w:val="24"/>
          <w:szCs w:val="24"/>
          <w:lang w:eastAsia="en-GB"/>
        </w:rPr>
        <w:lastRenderedPageBreak/>
        <w:t>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24ABAD7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692B8E2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90BA0">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sidRPr="00590BA0">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590BA0">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590BA0">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1F2B58" w:rsidRPr="00590BA0">
        <w:rPr>
          <w:rFonts w:ascii="Times New Roman" w:eastAsia="Times New Roman" w:hAnsi="Times New Roman" w:cs="Times New Roman"/>
          <w:sz w:val="24"/>
          <w:szCs w:val="24"/>
          <w:lang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590BA0">
        <w:rPr>
          <w:rFonts w:ascii="Times New Roman" w:eastAsia="Times New Roman" w:hAnsi="Times New Roman" w:cs="Times New Roman"/>
          <w:sz w:val="24"/>
          <w:szCs w:val="24"/>
          <w:lang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46F9E7D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90BA0">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7C3F928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90BA0">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590BA0">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val="ru-RU" w:eastAsia="en-GB"/>
        </w:rPr>
        <w:t>.</w:t>
      </w:r>
      <w:r w:rsidR="00FD63F2" w:rsidRPr="00590BA0">
        <w:rPr>
          <w:rFonts w:ascii="Times New Roman" w:eastAsia="Times New Roman" w:hAnsi="Times New Roman" w:cs="Times New Roman"/>
          <w:sz w:val="24"/>
          <w:szCs w:val="24"/>
          <w:lang w:eastAsia="en-GB"/>
        </w:rPr>
        <w:t>56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590BA0">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w:t>
      </w:r>
      <w:r w:rsidR="00FD63F2" w:rsidRPr="00590BA0">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DE5D93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90BA0">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4" w:name="_Toc41300146"/>
      <w:bookmarkStart w:id="5" w:name="_Toc41303354"/>
      <w:bookmarkStart w:id="6" w:name="_Ref41305070"/>
      <w:bookmarkStart w:id="7" w:name="_Toc132048912"/>
    </w:p>
    <w:p w14:paraId="65CB744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lastRenderedPageBreak/>
        <w:t>Прекратяване на административния договор</w:t>
      </w:r>
      <w:bookmarkStart w:id="8" w:name="_Ref41304998"/>
      <w:bookmarkEnd w:id="4"/>
      <w:bookmarkEnd w:id="5"/>
      <w:bookmarkEnd w:id="6"/>
      <w:bookmarkEnd w:id="7"/>
      <w:r w:rsidR="009649DE">
        <w:rPr>
          <w:rFonts w:ascii="Times New Roman" w:eastAsia="Times New Roman" w:hAnsi="Times New Roman" w:cs="Times New Roman"/>
          <w:b/>
          <w:sz w:val="24"/>
          <w:szCs w:val="24"/>
          <w:lang w:eastAsia="en-GB"/>
        </w:rPr>
        <w:t>/финансирането</w:t>
      </w:r>
    </w:p>
    <w:p w14:paraId="49391C2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90BA0">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9" w:name="_Ref41304819"/>
      <w:bookmarkEnd w:id="8"/>
    </w:p>
    <w:p w14:paraId="2EF9621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90BA0">
        <w:rPr>
          <w:rFonts w:ascii="Times New Roman" w:eastAsia="Times New Roman" w:hAnsi="Times New Roman" w:cs="Times New Roman"/>
          <w:sz w:val="24"/>
          <w:szCs w:val="24"/>
          <w:lang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9"/>
    </w:p>
    <w:p w14:paraId="30345A4E" w14:textId="77777777"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590BA0">
        <w:rPr>
          <w:rFonts w:ascii="Times New Roman" w:eastAsia="Times New Roman" w:hAnsi="Times New Roman" w:cs="Times New Roman"/>
          <w:sz w:val="24"/>
          <w:szCs w:val="24"/>
          <w:lang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10" w:name="_Ref41304805"/>
    </w:p>
    <w:p w14:paraId="63792F49"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10"/>
    </w:p>
    <w:p w14:paraId="3B17F244"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20B5E004" w14:textId="77777777"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7C5FAD9A" w14:textId="1B2B59CA"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90BA0">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w:t>
      </w:r>
      <w:r w:rsidR="009723DD">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14:paraId="7D93D6F7" w14:textId="77777777"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14:paraId="2BAAC2D5" w14:textId="69206742"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w:t>
      </w:r>
      <w:r w:rsidR="009723DD">
        <w:rPr>
          <w:rFonts w:ascii="Times New Roman" w:eastAsia="Times New Roman" w:hAnsi="Times New Roman" w:cs="Times New Roman"/>
          <w:sz w:val="24"/>
          <w:szCs w:val="24"/>
          <w:lang w:eastAsia="en-GB"/>
        </w:rPr>
        <w:t>,</w:t>
      </w:r>
      <w:r w:rsidRPr="000B7647">
        <w:rPr>
          <w:rFonts w:ascii="Times New Roman" w:eastAsia="Times New Roman" w:hAnsi="Times New Roman" w:cs="Times New Roman"/>
          <w:sz w:val="24"/>
          <w:szCs w:val="24"/>
          <w:lang w:eastAsia="en-GB"/>
        </w:rPr>
        <w:t xml:space="preserve">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51013E05" w14:textId="77777777"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sidRPr="00590BA0">
        <w:rPr>
          <w:rFonts w:ascii="Times New Roman" w:eastAsia="Times New Roman" w:hAnsi="Times New Roman" w:cs="Times New Roman"/>
          <w:sz w:val="24"/>
          <w:szCs w:val="24"/>
          <w:lang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590BA0">
        <w:rPr>
          <w:rFonts w:ascii="Times New Roman" w:eastAsia="Times New Roman" w:hAnsi="Times New Roman" w:cs="Times New Roman"/>
          <w:sz w:val="24"/>
          <w:szCs w:val="24"/>
          <w:lang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590BA0">
        <w:rPr>
          <w:rFonts w:ascii="Times New Roman" w:eastAsia="Times New Roman" w:hAnsi="Times New Roman" w:cs="Times New Roman"/>
          <w:sz w:val="24"/>
          <w:szCs w:val="24"/>
          <w:lang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590BA0">
        <w:rPr>
          <w:rFonts w:ascii="Times New Roman" w:eastAsia="Times New Roman" w:hAnsi="Times New Roman" w:cs="Times New Roman"/>
          <w:sz w:val="24"/>
          <w:szCs w:val="24"/>
          <w:lang w:eastAsia="en-GB"/>
        </w:rPr>
        <w:t>7</w:t>
      </w:r>
      <w:r w:rsidR="00A516D9" w:rsidRPr="00A516D9">
        <w:rPr>
          <w:rFonts w:ascii="Times New Roman" w:eastAsia="Times New Roman" w:hAnsi="Times New Roman" w:cs="Times New Roman"/>
          <w:sz w:val="24"/>
          <w:szCs w:val="24"/>
          <w:lang w:eastAsia="en-GB"/>
        </w:rPr>
        <w:t>, 3.</w:t>
      </w:r>
      <w:r w:rsidR="00BF52FA" w:rsidRPr="00590BA0">
        <w:rPr>
          <w:rFonts w:ascii="Times New Roman" w:eastAsia="Times New Roman" w:hAnsi="Times New Roman" w:cs="Times New Roman"/>
          <w:sz w:val="24"/>
          <w:szCs w:val="24"/>
          <w:lang w:eastAsia="en-GB"/>
        </w:rPr>
        <w:t>68</w:t>
      </w:r>
      <w:r w:rsidR="00A516D9" w:rsidRPr="00A516D9">
        <w:rPr>
          <w:rFonts w:ascii="Times New Roman" w:eastAsia="Times New Roman" w:hAnsi="Times New Roman" w:cs="Times New Roman"/>
          <w:sz w:val="24"/>
          <w:szCs w:val="24"/>
          <w:lang w:eastAsia="en-GB"/>
        </w:rPr>
        <w:t>, 3.</w:t>
      </w:r>
      <w:r w:rsidR="00BF52FA" w:rsidRPr="00590BA0">
        <w:rPr>
          <w:rFonts w:ascii="Times New Roman" w:eastAsia="Times New Roman" w:hAnsi="Times New Roman" w:cs="Times New Roman"/>
          <w:sz w:val="24"/>
          <w:szCs w:val="24"/>
          <w:lang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sidRPr="00590BA0">
        <w:rPr>
          <w:rFonts w:ascii="Times New Roman" w:eastAsia="Times New Roman" w:hAnsi="Times New Roman" w:cs="Times New Roman"/>
          <w:sz w:val="24"/>
          <w:szCs w:val="24"/>
          <w:lang w:eastAsia="en-GB"/>
        </w:rPr>
        <w:t>0</w:t>
      </w:r>
      <w:r w:rsidR="00A516D9" w:rsidRPr="00A516D9">
        <w:rPr>
          <w:rFonts w:ascii="Times New Roman" w:eastAsia="Times New Roman" w:hAnsi="Times New Roman" w:cs="Times New Roman"/>
          <w:sz w:val="24"/>
          <w:szCs w:val="24"/>
          <w:lang w:eastAsia="en-GB"/>
        </w:rPr>
        <w:t>;</w:t>
      </w:r>
      <w:bookmarkStart w:id="11" w:name="_Ref41305235"/>
    </w:p>
    <w:p w14:paraId="37B51B16" w14:textId="77777777"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11"/>
    </w:p>
    <w:p w14:paraId="39DCE99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90BA0">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12"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w:t>
      </w:r>
      <w:r w:rsidRPr="00A516D9">
        <w:rPr>
          <w:rFonts w:ascii="Times New Roman" w:eastAsia="Times New Roman" w:hAnsi="Times New Roman" w:cs="Times New Roman"/>
          <w:sz w:val="24"/>
          <w:szCs w:val="24"/>
          <w:lang w:eastAsia="en-GB"/>
        </w:rPr>
        <w:lastRenderedPageBreak/>
        <w:t>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0F77D551" w14:textId="21FA082D"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90BA0">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14:paraId="6AFA3473" w14:textId="3B7941E8"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3" w:name="_Ref41305651"/>
      <w:bookmarkEnd w:id="12"/>
    </w:p>
    <w:p w14:paraId="003084E4" w14:textId="021B8CF9" w:rsidR="00190F36" w:rsidRPr="00A516D9" w:rsidRDefault="00847F42" w:rsidP="00312C6C">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p>
    <w:p w14:paraId="1BBAFD84"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90BA0">
        <w:rPr>
          <w:rFonts w:ascii="Times New Roman" w:eastAsia="Times New Roman" w:hAnsi="Times New Roman" w:cs="Times New Roman"/>
          <w:sz w:val="24"/>
          <w:szCs w:val="24"/>
          <w:lang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3"/>
    </w:p>
    <w:p w14:paraId="6F9C6D6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14:paraId="5F1E921D" w14:textId="4FD50E33"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90BA0">
        <w:rPr>
          <w:rFonts w:ascii="Times New Roman" w:eastAsia="Times New Roman" w:hAnsi="Times New Roman" w:cs="Times New Roman"/>
          <w:sz w:val="24"/>
          <w:szCs w:val="24"/>
          <w:lang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4" w:name="_Toc206335564"/>
      <w:bookmarkStart w:id="15" w:name="_Toc206335565"/>
      <w:bookmarkStart w:id="16" w:name="_Toc206335566"/>
      <w:bookmarkStart w:id="17" w:name="_Toc206335567"/>
      <w:bookmarkStart w:id="18" w:name="_Toc206335568"/>
      <w:bookmarkEnd w:id="14"/>
      <w:bookmarkEnd w:id="15"/>
      <w:bookmarkEnd w:id="16"/>
      <w:bookmarkEnd w:id="17"/>
      <w:bookmarkEnd w:id="18"/>
    </w:p>
    <w:p w14:paraId="0528B6D3" w14:textId="209CEF5A" w:rsidR="000A22EF" w:rsidRDefault="000A22EF" w:rsidP="000A22EF">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305C79">
        <w:rPr>
          <w:rFonts w:ascii="Times New Roman" w:eastAsia="Times New Roman" w:hAnsi="Times New Roman" w:cs="Times New Roman"/>
          <w:sz w:val="24"/>
          <w:szCs w:val="24"/>
          <w:lang w:eastAsia="en-GB"/>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14:paraId="3F971BE6" w14:textId="77777777" w:rsidR="00317E0E" w:rsidRPr="00305C79" w:rsidRDefault="00317E0E" w:rsidP="00317E0E">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p>
    <w:p w14:paraId="32D84046"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19" w:name="_Ref41304730"/>
    </w:p>
    <w:p w14:paraId="2D2679D3" w14:textId="657DA536"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90BA0">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9"/>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14:paraId="381C569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90BA0">
        <w:rPr>
          <w:rFonts w:ascii="Times New Roman" w:eastAsia="Times New Roman" w:hAnsi="Times New Roman" w:cs="Times New Roman"/>
          <w:sz w:val="24"/>
          <w:szCs w:val="24"/>
          <w:lang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14:paraId="3231B405" w14:textId="2037E7EE"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90BA0">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14:paraId="37D3F843"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90BA0">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w:t>
      </w:r>
      <w:r w:rsidRPr="00A516D9">
        <w:rPr>
          <w:rFonts w:ascii="Times New Roman" w:eastAsia="Times New Roman" w:hAnsi="Times New Roman" w:cs="Times New Roman"/>
          <w:sz w:val="24"/>
          <w:szCs w:val="24"/>
          <w:lang w:eastAsia="en-GB"/>
        </w:rPr>
        <w:lastRenderedPageBreak/>
        <w:t xml:space="preserve">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14:paraId="59E7F10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14:paraId="3215F5A7"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90BA0">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0F7DE1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90BA0">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ab/>
        <w:t>В случаите, когато 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B386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90BA0">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20" w:name="_Ref43882704"/>
    </w:p>
    <w:p w14:paraId="6E525845" w14:textId="72468416"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90BA0">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20"/>
      <w:r w:rsidR="0062179B" w:rsidRPr="0062179B">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81142AE" w14:textId="4B213B53"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 xml:space="preserve">да извършат проверки и инспекции на място в </w:t>
      </w:r>
      <w:r w:rsidRPr="00A516D9">
        <w:rPr>
          <w:rFonts w:ascii="Times New Roman" w:eastAsia="Times New Roman" w:hAnsi="Times New Roman" w:cs="Times New Roman"/>
          <w:color w:val="000000"/>
          <w:sz w:val="24"/>
          <w:szCs w:val="24"/>
          <w:lang w:eastAsia="en-GB"/>
        </w:rPr>
        <w:lastRenderedPageBreak/>
        <w:t>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937F189" w14:textId="3CD6715B"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Pr="00A516D9">
        <w:rPr>
          <w:rFonts w:ascii="Times New Roman" w:eastAsia="Times New Roman" w:hAnsi="Times New Roman" w:cs="Times New Roman"/>
          <w:color w:val="000000"/>
          <w:sz w:val="24"/>
          <w:szCs w:val="24"/>
          <w:lang w:val="ru-RU" w:eastAsia="en-GB"/>
        </w:rPr>
        <w:t xml:space="preserve">Управляващия орган, </w:t>
      </w:r>
      <w:r w:rsidR="00FB1BDD">
        <w:rPr>
          <w:rFonts w:ascii="Times New Roman" w:eastAsia="Times New Roman" w:hAnsi="Times New Roman" w:cs="Times New Roman"/>
          <w:color w:val="000000"/>
          <w:sz w:val="24"/>
          <w:szCs w:val="24"/>
          <w:lang w:val="ru-RU" w:eastAsia="en-GB"/>
        </w:rPr>
        <w:t xml:space="preserve">МИГ съвместно с УО, </w:t>
      </w:r>
      <w:r w:rsidRPr="00A516D9">
        <w:rPr>
          <w:rFonts w:ascii="Times New Roman" w:eastAsia="Times New Roman" w:hAnsi="Times New Roman" w:cs="Times New Roman"/>
          <w:color w:val="000000"/>
          <w:sz w:val="24"/>
          <w:szCs w:val="24"/>
          <w:lang w:val="ru-RU" w:eastAsia="en-GB"/>
        </w:rPr>
        <w:t xml:space="preserve">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14:paraId="723A1D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90BA0">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ab/>
        <w:t>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3A8277ED" w14:textId="5736F1BD"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90BA0">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4A63DC">
        <w:rPr>
          <w:rFonts w:ascii="Times New Roman" w:eastAsia="Times New Roman" w:hAnsi="Times New Roman" w:cs="Times New Roman"/>
          <w:sz w:val="24"/>
          <w:szCs w:val="24"/>
          <w:lang w:eastAsia="en-GB"/>
        </w:rPr>
        <w:t xml:space="preserve"> </w:t>
      </w:r>
      <w:r w:rsidR="004A63DC" w:rsidRPr="004A63DC">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A516D9">
        <w:rPr>
          <w:rFonts w:ascii="Times New Roman" w:eastAsia="Times New Roman" w:hAnsi="Times New Roman" w:cs="Times New Roman"/>
          <w:sz w:val="24"/>
          <w:szCs w:val="24"/>
          <w:lang w:eastAsia="en-GB"/>
        </w:rPr>
        <w:t>.</w:t>
      </w:r>
    </w:p>
    <w:p w14:paraId="3A3F830F"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3193A6A0"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Всички разходооправдателни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086C093E" w14:textId="77777777" w:rsidR="00A516D9" w:rsidRPr="001E2887"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Сроковете се спират да текат в случай на съдебни процедури или по надлежно </w:t>
      </w:r>
      <w:r w:rsidRPr="001E2887">
        <w:rPr>
          <w:rFonts w:ascii="Times New Roman" w:eastAsia="Times New Roman" w:hAnsi="Times New Roman" w:cs="Times New Roman"/>
          <w:sz w:val="24"/>
          <w:szCs w:val="24"/>
          <w:lang w:eastAsia="en-GB"/>
        </w:rPr>
        <w:t>обосновано искане на Европейската комисия.</w:t>
      </w:r>
    </w:p>
    <w:p w14:paraId="33AB3D15" w14:textId="5ADE4247" w:rsidR="00A516D9" w:rsidRPr="001E2887" w:rsidRDefault="00A516D9" w:rsidP="00B94C19">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1E2887">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766A57" w:rsidRPr="001E2887">
        <w:rPr>
          <w:rFonts w:ascii="Times New Roman" w:eastAsia="Times New Roman" w:hAnsi="Times New Roman" w:cs="Times New Roman"/>
          <w:sz w:val="24"/>
          <w:szCs w:val="24"/>
          <w:lang w:eastAsia="en-GB"/>
        </w:rPr>
        <w:t>,</w:t>
      </w:r>
      <w:r w:rsidR="00EB1C8F" w:rsidRPr="001E2887">
        <w:rPr>
          <w:rFonts w:ascii="Times New Roman" w:eastAsia="Times New Roman" w:hAnsi="Times New Roman" w:cs="Times New Roman"/>
          <w:sz w:val="24"/>
          <w:szCs w:val="24"/>
          <w:lang w:eastAsia="en-GB"/>
        </w:rPr>
        <w:t xml:space="preserve"> МИГ</w:t>
      </w:r>
      <w:r w:rsidR="00766A57" w:rsidRPr="001E2887">
        <w:rPr>
          <w:rFonts w:ascii="Times New Roman" w:eastAsia="Times New Roman" w:hAnsi="Times New Roman" w:cs="Times New Roman"/>
          <w:sz w:val="24"/>
          <w:szCs w:val="24"/>
          <w:lang w:eastAsia="en-GB"/>
        </w:rPr>
        <w:t xml:space="preserve"> и УО</w:t>
      </w:r>
      <w:r w:rsidR="00EB1C8F" w:rsidRPr="001E2887">
        <w:rPr>
          <w:rFonts w:ascii="Times New Roman" w:eastAsia="Times New Roman" w:hAnsi="Times New Roman" w:cs="Times New Roman"/>
          <w:sz w:val="24"/>
          <w:szCs w:val="24"/>
          <w:lang w:eastAsia="en-GB"/>
        </w:rPr>
        <w:t xml:space="preserve"> са</w:t>
      </w:r>
      <w:r w:rsidRPr="001E2887">
        <w:rPr>
          <w:rFonts w:ascii="Times New Roman" w:eastAsia="Times New Roman" w:hAnsi="Times New Roman" w:cs="Times New Roman"/>
          <w:sz w:val="24"/>
          <w:szCs w:val="24"/>
          <w:lang w:eastAsia="en-GB"/>
        </w:rPr>
        <w:t xml:space="preserve"> длъж</w:t>
      </w:r>
      <w:r w:rsidR="00EB1C8F" w:rsidRPr="001E2887">
        <w:rPr>
          <w:rFonts w:ascii="Times New Roman" w:eastAsia="Times New Roman" w:hAnsi="Times New Roman" w:cs="Times New Roman"/>
          <w:sz w:val="24"/>
          <w:szCs w:val="24"/>
          <w:lang w:eastAsia="en-GB"/>
        </w:rPr>
        <w:t>ни</w:t>
      </w:r>
      <w:r w:rsidRPr="001E2887">
        <w:rPr>
          <w:rFonts w:ascii="Times New Roman" w:eastAsia="Times New Roman" w:hAnsi="Times New Roman" w:cs="Times New Roman"/>
          <w:sz w:val="24"/>
          <w:szCs w:val="24"/>
          <w:lang w:eastAsia="en-GB"/>
        </w:rPr>
        <w:t xml:space="preserve"> да документира</w:t>
      </w:r>
      <w:r w:rsidR="00EB1C8F" w:rsidRPr="001E2887">
        <w:rPr>
          <w:rFonts w:ascii="Times New Roman" w:eastAsia="Times New Roman" w:hAnsi="Times New Roman" w:cs="Times New Roman"/>
          <w:sz w:val="24"/>
          <w:szCs w:val="24"/>
          <w:lang w:eastAsia="en-GB"/>
        </w:rPr>
        <w:t>т</w:t>
      </w:r>
      <w:r w:rsidRPr="001E2887">
        <w:rPr>
          <w:rFonts w:ascii="Times New Roman" w:eastAsia="Times New Roman" w:hAnsi="Times New Roman" w:cs="Times New Roman"/>
          <w:sz w:val="24"/>
          <w:szCs w:val="24"/>
          <w:lang w:eastAsia="en-GB"/>
        </w:rPr>
        <w:t xml:space="preserve"> и събира</w:t>
      </w:r>
      <w:r w:rsidR="00EB1C8F" w:rsidRPr="001E2887">
        <w:rPr>
          <w:rFonts w:ascii="Times New Roman" w:eastAsia="Times New Roman" w:hAnsi="Times New Roman" w:cs="Times New Roman"/>
          <w:sz w:val="24"/>
          <w:szCs w:val="24"/>
          <w:lang w:eastAsia="en-GB"/>
        </w:rPr>
        <w:t>т</w:t>
      </w:r>
      <w:r w:rsidRPr="001E2887">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de minimis се съхранява </w:t>
      </w:r>
      <w:r w:rsidR="00204998" w:rsidRPr="001E2887">
        <w:rPr>
          <w:rFonts w:ascii="Times New Roman" w:eastAsia="Times New Roman" w:hAnsi="Times New Roman" w:cs="Times New Roman"/>
          <w:sz w:val="24"/>
          <w:szCs w:val="24"/>
          <w:lang w:eastAsia="en-GB"/>
        </w:rPr>
        <w:t xml:space="preserve">съгласно чл. 6, ал. 4 и 5 на Регламент 1407/2013 </w:t>
      </w:r>
      <w:r w:rsidRPr="001E2887">
        <w:rPr>
          <w:rFonts w:ascii="Times New Roman" w:eastAsia="Times New Roman" w:hAnsi="Times New Roman" w:cs="Times New Roman"/>
          <w:sz w:val="24"/>
          <w:szCs w:val="24"/>
          <w:lang w:eastAsia="en-GB"/>
        </w:rPr>
        <w:t>за период от 10 бюджетни години, считано от датата на тяхното предоставяне. Документацията относно схемите за помощ de minimis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42D1FA18" w14:textId="77777777" w:rsidR="00204998" w:rsidRPr="001E2887" w:rsidRDefault="00204998" w:rsidP="00204998">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1E2887">
        <w:rPr>
          <w:rFonts w:ascii="Times New Roman" w:eastAsia="Times New Roman" w:hAnsi="Times New Roman" w:cs="Times New Roman"/>
          <w:sz w:val="24"/>
          <w:szCs w:val="24"/>
          <w:lang w:eastAsia="en-GB"/>
        </w:rPr>
        <w:t>При поискване от Европейската комисия бенефициентът и партньорът предоставят чрез УО нa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4B5312E3" w14:textId="77777777" w:rsidR="00A516D9" w:rsidRPr="001E2887"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1E2887">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14:paraId="4D087A83" w14:textId="77777777" w:rsidR="00A516D9" w:rsidRPr="001E2887"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1E2887">
        <w:rPr>
          <w:rFonts w:ascii="Times New Roman" w:eastAsia="Times New Roman" w:hAnsi="Times New Roman" w:cs="Times New Roman"/>
          <w:sz w:val="24"/>
          <w:szCs w:val="24"/>
          <w:lang w:eastAsia="en-GB"/>
        </w:rPr>
        <w:t>3.</w:t>
      </w:r>
      <w:r w:rsidR="00046B1F" w:rsidRPr="001E2887">
        <w:rPr>
          <w:rFonts w:ascii="Times New Roman" w:eastAsia="Times New Roman" w:hAnsi="Times New Roman" w:cs="Times New Roman"/>
          <w:sz w:val="24"/>
          <w:szCs w:val="24"/>
          <w:lang w:eastAsia="en-GB"/>
        </w:rPr>
        <w:t>71</w:t>
      </w:r>
      <w:r w:rsidRPr="001E2887">
        <w:rPr>
          <w:rFonts w:ascii="Times New Roman" w:eastAsia="Times New Roman" w:hAnsi="Times New Roman" w:cs="Times New Roman"/>
          <w:b/>
          <w:sz w:val="24"/>
          <w:szCs w:val="24"/>
          <w:lang w:eastAsia="en-GB"/>
        </w:rPr>
        <w:tab/>
      </w:r>
      <w:r w:rsidRPr="001E2887">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надвишава максималния размер на </w:t>
      </w:r>
      <w:r w:rsidR="00295361" w:rsidRPr="001E2887">
        <w:rPr>
          <w:rFonts w:ascii="Times New Roman" w:eastAsia="Times New Roman" w:hAnsi="Times New Roman" w:cs="Times New Roman"/>
          <w:sz w:val="24"/>
          <w:szCs w:val="24"/>
          <w:lang w:eastAsia="en-GB"/>
        </w:rPr>
        <w:t>безвъзмездната финансова помощ</w:t>
      </w:r>
      <w:r w:rsidRPr="001E2887">
        <w:rPr>
          <w:rFonts w:ascii="Times New Roman" w:eastAsia="Times New Roman" w:hAnsi="Times New Roman" w:cs="Times New Roman"/>
          <w:sz w:val="24"/>
          <w:szCs w:val="24"/>
          <w:lang w:eastAsia="en-GB"/>
        </w:rPr>
        <w:t xml:space="preserve">, предвиден в член </w:t>
      </w:r>
      <w:r w:rsidR="00A832A9" w:rsidRPr="001E2887">
        <w:rPr>
          <w:rFonts w:ascii="Times New Roman" w:eastAsia="Times New Roman" w:hAnsi="Times New Roman" w:cs="Times New Roman"/>
          <w:sz w:val="24"/>
          <w:szCs w:val="24"/>
          <w:lang w:eastAsia="en-GB"/>
        </w:rPr>
        <w:t>2.1</w:t>
      </w:r>
      <w:r w:rsidRPr="001E2887">
        <w:rPr>
          <w:rFonts w:ascii="Times New Roman" w:eastAsia="Times New Roman" w:hAnsi="Times New Roman" w:cs="Times New Roman"/>
          <w:sz w:val="24"/>
          <w:szCs w:val="24"/>
          <w:lang w:eastAsia="en-GB"/>
        </w:rPr>
        <w:t xml:space="preserve"> от договора.</w:t>
      </w:r>
    </w:p>
    <w:p w14:paraId="5950CA95"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1E2887">
        <w:rPr>
          <w:rFonts w:ascii="Times New Roman" w:eastAsia="Times New Roman" w:hAnsi="Times New Roman" w:cs="Times New Roman"/>
          <w:sz w:val="24"/>
          <w:szCs w:val="24"/>
          <w:lang w:eastAsia="en-GB"/>
        </w:rPr>
        <w:t>3.</w:t>
      </w:r>
      <w:r w:rsidR="00046B1F" w:rsidRPr="001E2887">
        <w:rPr>
          <w:rFonts w:ascii="Times New Roman" w:eastAsia="Times New Roman" w:hAnsi="Times New Roman" w:cs="Times New Roman"/>
          <w:sz w:val="24"/>
          <w:szCs w:val="24"/>
          <w:lang w:eastAsia="en-GB"/>
        </w:rPr>
        <w:t>72</w:t>
      </w:r>
      <w:r w:rsidR="00046B1F" w:rsidRPr="001E2887">
        <w:rPr>
          <w:rFonts w:ascii="Times New Roman" w:eastAsia="Times New Roman" w:hAnsi="Times New Roman" w:cs="Times New Roman"/>
          <w:b/>
          <w:sz w:val="24"/>
          <w:szCs w:val="24"/>
          <w:lang w:eastAsia="en-GB"/>
        </w:rPr>
        <w:t xml:space="preserve"> </w:t>
      </w:r>
      <w:r w:rsidRPr="001E2887">
        <w:rPr>
          <w:rFonts w:ascii="Times New Roman" w:eastAsia="Times New Roman" w:hAnsi="Times New Roman" w:cs="Times New Roman"/>
          <w:b/>
          <w:sz w:val="24"/>
          <w:szCs w:val="24"/>
          <w:lang w:eastAsia="en-GB"/>
        </w:rPr>
        <w:tab/>
      </w:r>
      <w:r w:rsidRPr="001E2887">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1E2887">
        <w:rPr>
          <w:rFonts w:ascii="Times New Roman" w:eastAsia="Times New Roman" w:hAnsi="Times New Roman" w:cs="Times New Roman"/>
          <w:sz w:val="24"/>
          <w:szCs w:val="24"/>
          <w:lang w:eastAsia="en-GB"/>
        </w:rPr>
        <w:t>2.</w:t>
      </w:r>
      <w:r w:rsidR="00A832A9" w:rsidRPr="001E2887">
        <w:rPr>
          <w:rFonts w:ascii="Times New Roman" w:eastAsia="Times New Roman" w:hAnsi="Times New Roman" w:cs="Times New Roman"/>
          <w:sz w:val="24"/>
          <w:szCs w:val="24"/>
          <w:lang w:eastAsia="en-GB"/>
        </w:rPr>
        <w:t>1</w:t>
      </w:r>
      <w:r w:rsidRPr="001E2887">
        <w:rPr>
          <w:rFonts w:ascii="Times New Roman" w:eastAsia="Times New Roman" w:hAnsi="Times New Roman" w:cs="Times New Roman"/>
          <w:sz w:val="24"/>
          <w:szCs w:val="24"/>
          <w:lang w:eastAsia="en-GB"/>
        </w:rPr>
        <w:t xml:space="preserve">, приносът на </w:t>
      </w:r>
      <w:r w:rsidRPr="001E2887">
        <w:rPr>
          <w:rFonts w:ascii="Times New Roman" w:eastAsia="Times New Roman" w:hAnsi="Times New Roman" w:cs="Times New Roman"/>
          <w:color w:val="000000"/>
          <w:sz w:val="24"/>
          <w:szCs w:val="24"/>
          <w:lang w:val="ru-RU" w:eastAsia="en-GB"/>
        </w:rPr>
        <w:t>Управляващия</w:t>
      </w:r>
      <w:r w:rsidRPr="001E2887">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21" w:name="_Ref41305681"/>
    </w:p>
    <w:p w14:paraId="0B788B8D"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14:paraId="2A8E566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90BA0">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21"/>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14:paraId="3195470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7</w:t>
      </w:r>
      <w:r w:rsidR="00046B1F" w:rsidRPr="00590BA0">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sidRPr="00590BA0">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14:paraId="46D34F7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14:paraId="339CFD66" w14:textId="77777777"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90BA0">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14:paraId="28B1F21F" w14:textId="77777777"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sidRPr="00590BA0">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посочения срок.</w:t>
      </w:r>
    </w:p>
    <w:p w14:paraId="4DA24E5A" w14:textId="55F64CC1" w:rsidR="00A516D9" w:rsidRPr="00083C8D"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 xml:space="preserve">На </w:t>
      </w:r>
      <w:r w:rsidRPr="004A11AC">
        <w:rPr>
          <w:rFonts w:ascii="Times New Roman" w:eastAsia="Times New Roman" w:hAnsi="Times New Roman" w:cs="Times New Roman"/>
          <w:sz w:val="24"/>
          <w:szCs w:val="20"/>
          <w:lang w:eastAsia="en-GB"/>
        </w:rPr>
        <w:t>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sidRPr="004A11AC">
        <w:rPr>
          <w:rFonts w:ascii="Times New Roman" w:eastAsia="Times New Roman" w:hAnsi="Times New Roman" w:cs="Times New Roman"/>
          <w:sz w:val="24"/>
          <w:szCs w:val="20"/>
          <w:lang w:eastAsia="en-GB"/>
        </w:rPr>
        <w:t xml:space="preserve">. </w:t>
      </w:r>
      <w:r w:rsidR="00CB0A15" w:rsidRPr="004A11AC">
        <w:rPr>
          <w:rFonts w:ascii="Times New Roman" w:eastAsia="Times New Roman" w:hAnsi="Times New Roman" w:cs="Times New Roman"/>
          <w:sz w:val="24"/>
          <w:szCs w:val="20"/>
        </w:rPr>
        <w:t>При неспазване на изискванията на Регламент (ЕС) № 1407/2013, бенефициентът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sidRPr="004A11AC">
        <w:rPr>
          <w:rFonts w:ascii="Times New Roman" w:eastAsia="Times New Roman" w:hAnsi="Times New Roman" w:cs="Times New Roman"/>
          <w:sz w:val="24"/>
          <w:szCs w:val="24"/>
          <w:lang w:eastAsia="fr-FR"/>
        </w:rPr>
        <w:t>, съгласно Закона за държавните помощи</w:t>
      </w:r>
      <w:r w:rsidR="008B7773" w:rsidRPr="004A11AC">
        <w:rPr>
          <w:rFonts w:ascii="Times New Roman" w:eastAsia="Times New Roman" w:hAnsi="Times New Roman" w:cs="Times New Roman"/>
          <w:sz w:val="24"/>
          <w:szCs w:val="24"/>
          <w:lang w:eastAsia="fr-FR"/>
        </w:rPr>
        <w:t xml:space="preserve">. </w:t>
      </w:r>
      <w:r w:rsidR="008B7773" w:rsidRPr="004A11AC">
        <w:rPr>
          <w:rFonts w:ascii="Times New Roman" w:hAnsi="Times New Roman" w:cs="Times New Roman"/>
          <w:color w:val="000000"/>
          <w:sz w:val="24"/>
          <w:szCs w:val="24"/>
          <w:shd w:val="clear" w:color="auto" w:fill="FEFEFE"/>
        </w:rPr>
        <w:t>Неправомерно получената минимална помощ или помощ, освободена от задължението за уведомяване с акт на Съвета на</w:t>
      </w:r>
      <w:r w:rsidR="008B7773" w:rsidRPr="00083C8D">
        <w:rPr>
          <w:rFonts w:ascii="Times New Roman" w:hAnsi="Times New Roman" w:cs="Times New Roman"/>
          <w:color w:val="000000"/>
          <w:sz w:val="24"/>
          <w:szCs w:val="24"/>
          <w:shd w:val="clear" w:color="auto" w:fill="FEFEFE"/>
        </w:rPr>
        <w:t xml:space="preserve">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r w:rsidR="008B7773" w:rsidRPr="00083C8D">
        <w:rPr>
          <w:rStyle w:val="newdocreference"/>
          <w:rFonts w:ascii="Times New Roman" w:hAnsi="Times New Roman" w:cs="Times New Roman"/>
          <w:sz w:val="24"/>
          <w:szCs w:val="24"/>
          <w:shd w:val="clear" w:color="auto" w:fill="FEFEFE"/>
        </w:rPr>
        <w:t>Административнопроцесуалния кодекс</w:t>
      </w:r>
      <w:r w:rsidR="008B7773" w:rsidRPr="00083C8D">
        <w:rPr>
          <w:rFonts w:ascii="Times New Roman" w:hAnsi="Times New Roman" w:cs="Times New Roman"/>
          <w:color w:val="000000"/>
          <w:sz w:val="24"/>
          <w:szCs w:val="24"/>
          <w:shd w:val="clear" w:color="auto" w:fill="FEFEFE"/>
        </w:rPr>
        <w:t>.</w:t>
      </w:r>
      <w:r w:rsidR="008B7773" w:rsidRPr="00083C8D">
        <w:rPr>
          <w:rFonts w:ascii="Verdana" w:hAnsi="Verdana"/>
          <w:color w:val="000000"/>
          <w:sz w:val="18"/>
          <w:szCs w:val="18"/>
          <w:shd w:val="clear" w:color="auto" w:fill="FEFEFE"/>
        </w:rPr>
        <w:t xml:space="preserve"> </w:t>
      </w:r>
      <w:r w:rsidR="008B7773" w:rsidRPr="00083C8D">
        <w:rPr>
          <w:rFonts w:ascii="Times New Roman" w:hAnsi="Times New Roman" w:cs="Times New Roman"/>
          <w:color w:val="000000"/>
          <w:sz w:val="24"/>
          <w:szCs w:val="24"/>
          <w:shd w:val="clear" w:color="auto" w:fill="FEFEFE"/>
        </w:rPr>
        <w:t>Вземанията по издадените актове подлежат на събиране по реда на </w:t>
      </w:r>
      <w:r w:rsidR="008B7773" w:rsidRPr="00083C8D">
        <w:rPr>
          <w:rStyle w:val="newdocreference"/>
          <w:rFonts w:ascii="Times New Roman" w:hAnsi="Times New Roman" w:cs="Times New Roman"/>
          <w:sz w:val="24"/>
          <w:szCs w:val="24"/>
          <w:shd w:val="clear" w:color="auto" w:fill="FEFEFE"/>
        </w:rPr>
        <w:t>Данъчно-осигурителния процесуален кодекс</w:t>
      </w:r>
      <w:r w:rsidR="008B7773" w:rsidRPr="00083C8D">
        <w:rPr>
          <w:rFonts w:ascii="Times New Roman" w:hAnsi="Times New Roman" w:cs="Times New Roman"/>
          <w:color w:val="000000"/>
          <w:sz w:val="24"/>
          <w:szCs w:val="24"/>
          <w:shd w:val="clear" w:color="auto" w:fill="FEFEFE"/>
        </w:rPr>
        <w:t> от органите на Националната агенция за приходите.</w:t>
      </w:r>
    </w:p>
    <w:p w14:paraId="66A4A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083C8D">
        <w:rPr>
          <w:rFonts w:ascii="Times New Roman" w:eastAsia="Times New Roman" w:hAnsi="Times New Roman" w:cs="Times New Roman"/>
          <w:sz w:val="24"/>
          <w:szCs w:val="24"/>
          <w:lang w:eastAsia="en-GB"/>
        </w:rPr>
        <w:t>3.</w:t>
      </w:r>
      <w:r w:rsidR="00046B1F" w:rsidRPr="00083C8D">
        <w:rPr>
          <w:rFonts w:ascii="Times New Roman" w:eastAsia="Times New Roman" w:hAnsi="Times New Roman" w:cs="Times New Roman"/>
          <w:sz w:val="24"/>
          <w:szCs w:val="24"/>
          <w:lang w:eastAsia="en-GB"/>
        </w:rPr>
        <w:t>76</w:t>
      </w:r>
      <w:r w:rsidRPr="00083C8D">
        <w:rPr>
          <w:rFonts w:ascii="Times New Roman" w:eastAsia="Times New Roman" w:hAnsi="Times New Roman" w:cs="Times New Roman"/>
          <w:b/>
          <w:sz w:val="24"/>
          <w:szCs w:val="24"/>
          <w:lang w:eastAsia="en-GB"/>
        </w:rPr>
        <w:tab/>
      </w:r>
      <w:r w:rsidRPr="00083C8D">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083C8D">
        <w:rPr>
          <w:rFonts w:ascii="Times New Roman" w:eastAsia="Times New Roman" w:hAnsi="Times New Roman" w:cs="Times New Roman"/>
          <w:sz w:val="24"/>
          <w:szCs w:val="24"/>
          <w:lang w:eastAsia="en-GB"/>
        </w:rPr>
        <w:t xml:space="preserve">75 </w:t>
      </w:r>
      <w:r w:rsidRPr="00083C8D">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14:paraId="56259952"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90BA0">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B77C0B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90BA0">
        <w:rPr>
          <w:rFonts w:ascii="Times New Roman" w:eastAsia="Times New Roman" w:hAnsi="Times New Roman" w:cs="Times New Roman"/>
          <w:sz w:val="24"/>
          <w:szCs w:val="24"/>
          <w:lang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14:paraId="3C293C32" w14:textId="1B2636C1"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90BA0">
        <w:rPr>
          <w:rFonts w:ascii="Times New Roman" w:eastAsia="Times New Roman" w:hAnsi="Times New Roman" w:cs="Times New Roman"/>
          <w:sz w:val="24"/>
          <w:szCs w:val="24"/>
          <w:lang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9723DD">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14:paraId="14F70CA1" w14:textId="77777777" w:rsidR="00A516D9" w:rsidRPr="00D770FA" w:rsidRDefault="00A516D9" w:rsidP="00B94C19">
      <w:pPr>
        <w:pStyle w:val="ListParagraph"/>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 xml:space="preserve">прихващане на дължимите суми, включително начислените лихви за просрочие, от последващи плащания по договора за предоставяне на безвъзмездна финансова </w:t>
      </w:r>
      <w:r w:rsidRPr="00D770FA">
        <w:rPr>
          <w:rFonts w:ascii="Times New Roman" w:eastAsia="Times New Roman" w:hAnsi="Times New Roman" w:cs="Times New Roman"/>
          <w:sz w:val="24"/>
          <w:szCs w:val="24"/>
          <w:lang w:eastAsia="en-GB"/>
        </w:rPr>
        <w:lastRenderedPageBreak/>
        <w:t>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14:paraId="64AC3462" w14:textId="77777777" w:rsidR="00A516D9" w:rsidRPr="00295361" w:rsidRDefault="00A516D9" w:rsidP="00B94C19">
      <w:pPr>
        <w:pStyle w:val="ListParagraph"/>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14:paraId="3D6280C6" w14:textId="77777777" w:rsidR="00D770FA" w:rsidRPr="00A516D9" w:rsidRDefault="00295361" w:rsidP="00B94C19">
      <w:pPr>
        <w:tabs>
          <w:tab w:val="left" w:pos="567"/>
        </w:tabs>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3.80</w:t>
      </w:r>
      <w:r w:rsidRPr="00590BA0">
        <w:rPr>
          <w:rFonts w:ascii="Times New Roman" w:eastAsia="Times New Roman" w:hAnsi="Times New Roman" w:cs="Times New Roman"/>
          <w:sz w:val="24"/>
          <w:szCs w:val="24"/>
          <w:lang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14:paraId="06F2F85C" w14:textId="77777777" w:rsidR="00A516D9" w:rsidRPr="00A516D9" w:rsidRDefault="00A516D9"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Приложим закон и уреждане на спорове</w:t>
      </w:r>
    </w:p>
    <w:p w14:paraId="322E9F64" w14:textId="77777777"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sidRPr="00590BA0">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14:paraId="41A57B1F" w14:textId="77777777" w:rsidR="00DE6E51" w:rsidRPr="00607E87"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p>
    <w:p w14:paraId="04712C28" w14:textId="1064331D" w:rsidR="00D33F1F" w:rsidRDefault="009A3939" w:rsidP="00B94C19">
      <w:pPr>
        <w:spacing w:before="80" w:after="360" w:line="240" w:lineRule="auto"/>
        <w:jc w:val="both"/>
        <w:rPr>
          <w:rFonts w:ascii="Times New Roman" w:eastAsia="Times New Roman" w:hAnsi="Times New Roman" w:cs="Times New Roman"/>
          <w:i/>
          <w:sz w:val="24"/>
          <w:szCs w:val="24"/>
          <w:lang w:eastAsia="fr-FR"/>
        </w:rPr>
      </w:pPr>
      <w:r>
        <w:rPr>
          <w:rFonts w:ascii="Times New Roman" w:eastAsia="Times New Roman" w:hAnsi="Times New Roman" w:cs="Times New Roman"/>
          <w:i/>
          <w:sz w:val="24"/>
          <w:szCs w:val="24"/>
          <w:lang w:eastAsia="fr-FR"/>
        </w:rPr>
        <w:t>НЕПРИЛОЖИМО</w:t>
      </w:r>
    </w:p>
    <w:p w14:paraId="04B7B07C" w14:textId="77777777" w:rsidR="002F0AAE" w:rsidRPr="003A6445" w:rsidRDefault="009C4CB8" w:rsidP="00B94C19">
      <w:pPr>
        <w:spacing w:after="120" w:line="240" w:lineRule="auto"/>
        <w:jc w:val="both"/>
        <w:rPr>
          <w:rFonts w:ascii="Times New Roman" w:eastAsia="Times New Roman" w:hAnsi="Times New Roman" w:cs="Times New Roman"/>
          <w:b/>
          <w:sz w:val="24"/>
          <w:szCs w:val="24"/>
        </w:rPr>
      </w:pPr>
      <w:r w:rsidRPr="00426C8D">
        <w:rPr>
          <w:rFonts w:ascii="Times New Roman" w:eastAsia="Times New Roman" w:hAnsi="Times New Roman" w:cs="Times New Roman"/>
          <w:b/>
          <w:sz w:val="24"/>
          <w:szCs w:val="24"/>
          <w:lang w:eastAsia="fr-FR"/>
        </w:rPr>
        <w:t>5.</w:t>
      </w:r>
      <w:r w:rsidR="00CC7AD2" w:rsidRPr="00426C8D">
        <w:rPr>
          <w:rFonts w:ascii="Times New Roman" w:eastAsia="Times New Roman" w:hAnsi="Times New Roman" w:cs="Times New Roman"/>
          <w:b/>
          <w:sz w:val="24"/>
          <w:szCs w:val="24"/>
          <w:lang w:eastAsia="fr-FR"/>
        </w:rPr>
        <w:t xml:space="preserve"> </w:t>
      </w:r>
      <w:r w:rsidR="00237EE7" w:rsidRPr="0052772B">
        <w:rPr>
          <w:rFonts w:ascii="Times New Roman" w:eastAsia="Times New Roman" w:hAnsi="Times New Roman" w:cs="Times New Roman"/>
          <w:b/>
          <w:sz w:val="24"/>
          <w:szCs w:val="24"/>
          <w:lang w:eastAsia="fr-FR"/>
        </w:rPr>
        <w:tab/>
      </w:r>
      <w:r w:rsidR="002F0AAE" w:rsidRPr="0052772B">
        <w:rPr>
          <w:rFonts w:ascii="Times New Roman" w:eastAsia="Times New Roman" w:hAnsi="Times New Roman" w:cs="Times New Roman"/>
          <w:b/>
          <w:sz w:val="24"/>
          <w:szCs w:val="24"/>
        </w:rPr>
        <w:t>С настоящия</w:t>
      </w:r>
      <w:r w:rsidR="002F0AAE" w:rsidRPr="00426C8D">
        <w:rPr>
          <w:rFonts w:ascii="Times New Roman" w:eastAsia="Times New Roman" w:hAnsi="Times New Roman" w:cs="Times New Roman"/>
          <w:b/>
          <w:sz w:val="24"/>
          <w:szCs w:val="24"/>
        </w:rPr>
        <w:t xml:space="preserve"> договор се предоставя безвъзмездна финансова помощ в размер на ………………, представляваща минимална помощ de minimis</w:t>
      </w:r>
      <w:r w:rsidR="002F0AAE" w:rsidRPr="0052772B">
        <w:rPr>
          <w:rFonts w:ascii="Times New Roman" w:eastAsia="Times New Roman" w:hAnsi="Times New Roman" w:cs="Times New Roman"/>
          <w:b/>
          <w:sz w:val="24"/>
          <w:szCs w:val="24"/>
        </w:rPr>
        <w:t xml:space="preserve"> по Регламент (ЕС) </w:t>
      </w:r>
      <w:r w:rsidR="002F0AAE" w:rsidRPr="003A6445">
        <w:rPr>
          <w:rFonts w:ascii="Times New Roman" w:eastAsia="Times New Roman" w:hAnsi="Times New Roman" w:cs="Times New Roman"/>
          <w:b/>
          <w:sz w:val="24"/>
          <w:szCs w:val="24"/>
        </w:rPr>
        <w:t xml:space="preserve">№ 1407/2013 на Комисията от 18.12.2013 относно прилагане на членове 107 и 108 от Договора за функционирането на ЕС към помощта de minimis, публикуван в официален вестник на ЕС L352 от 24.12.2013г. </w:t>
      </w:r>
    </w:p>
    <w:p w14:paraId="15FA3022" w14:textId="77777777" w:rsidR="002F0AAE" w:rsidRPr="00426C8D"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0108D4">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14:paraId="3A154CD6" w14:textId="77777777" w:rsidR="002F0AAE" w:rsidRPr="0052772B"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sidRPr="0052772B">
        <w:rPr>
          <w:rFonts w:ascii="Times New Roman" w:eastAsia="Times New Roman" w:hAnsi="Times New Roman" w:cs="Times New Roman"/>
          <w:sz w:val="24"/>
          <w:szCs w:val="20"/>
        </w:rPr>
        <w:tab/>
      </w:r>
      <w:r w:rsidR="002F0AAE" w:rsidRPr="0052772B">
        <w:rPr>
          <w:rFonts w:ascii="Times New Roman" w:eastAsia="Times New Roman" w:hAnsi="Times New Roman" w:cs="Times New Roman"/>
          <w:sz w:val="24"/>
          <w:szCs w:val="20"/>
        </w:rPr>
        <w:t xml:space="preserve">За бенефициента – </w:t>
      </w:r>
    </w:p>
    <w:p w14:paraId="5E318854" w14:textId="77777777" w:rsidR="002F0AAE" w:rsidRPr="0052772B"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sidRPr="0052772B">
        <w:rPr>
          <w:rFonts w:ascii="Times New Roman" w:eastAsia="Times New Roman" w:hAnsi="Times New Roman" w:cs="Times New Roman"/>
          <w:sz w:val="24"/>
          <w:szCs w:val="20"/>
        </w:rPr>
        <w:tab/>
      </w:r>
      <w:r w:rsidR="002F0AAE" w:rsidRPr="0052772B">
        <w:rPr>
          <w:rFonts w:ascii="Times New Roman" w:eastAsia="Times New Roman" w:hAnsi="Times New Roman" w:cs="Times New Roman"/>
          <w:sz w:val="24"/>
          <w:szCs w:val="20"/>
        </w:rPr>
        <w:t xml:space="preserve">За партньор 1 – </w:t>
      </w:r>
    </w:p>
    <w:p w14:paraId="2D47EF82" w14:textId="77777777" w:rsidR="002F0AAE" w:rsidRPr="0052772B"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sidRPr="0052772B">
        <w:rPr>
          <w:rFonts w:ascii="Times New Roman" w:eastAsia="Times New Roman" w:hAnsi="Times New Roman" w:cs="Times New Roman"/>
          <w:sz w:val="24"/>
          <w:szCs w:val="20"/>
        </w:rPr>
        <w:tab/>
      </w:r>
      <w:r w:rsidR="002F0AAE" w:rsidRPr="0052772B">
        <w:rPr>
          <w:rFonts w:ascii="Times New Roman" w:eastAsia="Times New Roman" w:hAnsi="Times New Roman" w:cs="Times New Roman"/>
          <w:sz w:val="24"/>
          <w:szCs w:val="20"/>
        </w:rPr>
        <w:t xml:space="preserve">За партньор 2 – </w:t>
      </w:r>
    </w:p>
    <w:p w14:paraId="3BBC24C5" w14:textId="77777777" w:rsidR="002F0AAE" w:rsidRPr="0052772B"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sidRPr="0052772B">
        <w:rPr>
          <w:rFonts w:ascii="Times New Roman" w:eastAsia="Times New Roman" w:hAnsi="Times New Roman" w:cs="Times New Roman"/>
          <w:sz w:val="24"/>
          <w:szCs w:val="20"/>
        </w:rPr>
        <w:tab/>
      </w:r>
      <w:r w:rsidR="002F0AAE" w:rsidRPr="0052772B">
        <w:rPr>
          <w:rFonts w:ascii="Times New Roman" w:eastAsia="Times New Roman" w:hAnsi="Times New Roman" w:cs="Times New Roman"/>
          <w:sz w:val="24"/>
          <w:szCs w:val="20"/>
        </w:rPr>
        <w:t xml:space="preserve">За партньор </w:t>
      </w:r>
      <w:r w:rsidR="002F0AAE" w:rsidRPr="0052772B">
        <w:rPr>
          <w:rFonts w:ascii="Times New Roman" w:eastAsia="Times New Roman" w:hAnsi="Times New Roman" w:cs="Times New Roman"/>
          <w:sz w:val="24"/>
          <w:szCs w:val="20"/>
          <w:lang w:val="en-US"/>
        </w:rPr>
        <w:t>n</w:t>
      </w:r>
      <w:r w:rsidR="002F0AAE" w:rsidRPr="0052772B">
        <w:rPr>
          <w:rFonts w:ascii="Times New Roman" w:eastAsia="Times New Roman" w:hAnsi="Times New Roman" w:cs="Times New Roman"/>
          <w:sz w:val="24"/>
          <w:szCs w:val="20"/>
        </w:rPr>
        <w:t xml:space="preserve"> – </w:t>
      </w:r>
    </w:p>
    <w:p w14:paraId="3BDB6B8A" w14:textId="77777777" w:rsidR="002F0AAE" w:rsidRPr="0052772B"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52772B">
        <w:rPr>
          <w:rFonts w:ascii="Times New Roman" w:eastAsia="Times New Roman" w:hAnsi="Times New Roman" w:cs="Times New Roman"/>
          <w:sz w:val="24"/>
          <w:szCs w:val="20"/>
        </w:rPr>
        <w:t xml:space="preserve">5.1 </w:t>
      </w:r>
      <w:r w:rsidR="00237EE7" w:rsidRPr="0052772B">
        <w:rPr>
          <w:rFonts w:ascii="Times New Roman" w:eastAsia="Times New Roman" w:hAnsi="Times New Roman" w:cs="Times New Roman"/>
          <w:sz w:val="24"/>
          <w:szCs w:val="20"/>
        </w:rPr>
        <w:tab/>
      </w:r>
      <w:r w:rsidRPr="0052772B">
        <w:rPr>
          <w:rFonts w:ascii="Times New Roman" w:eastAsia="Times New Roman" w:hAnsi="Times New Roman" w:cs="Times New Roman"/>
          <w:sz w:val="24"/>
          <w:szCs w:val="20"/>
        </w:rPr>
        <w:t>Предоставената помощ de minimis подлежи н</w:t>
      </w:r>
      <w:r w:rsidR="0017531C" w:rsidRPr="0052772B">
        <w:rPr>
          <w:rFonts w:ascii="Times New Roman" w:eastAsia="Times New Roman" w:hAnsi="Times New Roman" w:cs="Times New Roman"/>
          <w:sz w:val="24"/>
          <w:szCs w:val="20"/>
        </w:rPr>
        <w:t xml:space="preserve">а възстановяване от получателя, </w:t>
      </w:r>
      <w:r w:rsidRPr="0052772B">
        <w:rPr>
          <w:rFonts w:ascii="Times New Roman" w:eastAsia="Times New Roman" w:hAnsi="Times New Roman" w:cs="Times New Roman"/>
          <w:sz w:val="24"/>
          <w:szCs w:val="20"/>
        </w:rPr>
        <w:t>когато:</w:t>
      </w:r>
    </w:p>
    <w:p w14:paraId="6BB95C08" w14:textId="77777777" w:rsidR="002F0AAE" w:rsidRPr="0052772B"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52772B">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и/или </w:t>
      </w:r>
      <w:r w:rsidR="00697D0C" w:rsidRPr="0052772B">
        <w:rPr>
          <w:rFonts w:ascii="Times New Roman" w:eastAsia="Times New Roman" w:hAnsi="Times New Roman" w:cs="Times New Roman"/>
          <w:sz w:val="24"/>
          <w:szCs w:val="24"/>
        </w:rPr>
        <w:t>н</w:t>
      </w:r>
      <w:r w:rsidRPr="0052772B">
        <w:rPr>
          <w:rFonts w:ascii="Times New Roman" w:eastAsia="Times New Roman" w:hAnsi="Times New Roman" w:cs="Times New Roman"/>
          <w:sz w:val="24"/>
          <w:szCs w:val="24"/>
        </w:rPr>
        <w:t xml:space="preserve">асоките </w:t>
      </w:r>
      <w:r w:rsidR="00697D0C" w:rsidRPr="0052772B">
        <w:rPr>
          <w:rFonts w:ascii="Times New Roman" w:eastAsia="Times New Roman" w:hAnsi="Times New Roman" w:cs="Times New Roman"/>
          <w:sz w:val="24"/>
          <w:szCs w:val="24"/>
        </w:rPr>
        <w:t xml:space="preserve">за кандидатстване </w:t>
      </w:r>
      <w:r w:rsidRPr="0052772B">
        <w:rPr>
          <w:rFonts w:ascii="Times New Roman" w:eastAsia="Times New Roman" w:hAnsi="Times New Roman" w:cs="Times New Roman"/>
          <w:sz w:val="24"/>
          <w:szCs w:val="24"/>
        </w:rPr>
        <w:t>по настоящата процедура от УО;</w:t>
      </w:r>
    </w:p>
    <w:p w14:paraId="410C8303" w14:textId="3772EC33" w:rsidR="002F0AAE" w:rsidRPr="00426C8D"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52772B">
        <w:rPr>
          <w:rFonts w:ascii="Times New Roman" w:eastAsia="Times New Roman" w:hAnsi="Times New Roman" w:cs="Times New Roman"/>
          <w:sz w:val="24"/>
          <w:szCs w:val="24"/>
        </w:rPr>
        <w:t>при неизпълнение на настоящия договор.</w:t>
      </w:r>
    </w:p>
    <w:p w14:paraId="66FDD692" w14:textId="77777777" w:rsidR="001A7D35" w:rsidRPr="00C52B04" w:rsidRDefault="001A7D35" w:rsidP="00C52B04">
      <w:pPr>
        <w:spacing w:before="80" w:after="80" w:line="240" w:lineRule="auto"/>
        <w:jc w:val="both"/>
        <w:rPr>
          <w:rFonts w:ascii="Times New Roman" w:eastAsia="Times New Roman" w:hAnsi="Times New Roman"/>
          <w:sz w:val="24"/>
          <w:szCs w:val="24"/>
          <w:lang w:eastAsia="fr-FR"/>
        </w:rPr>
      </w:pPr>
      <w:r w:rsidRPr="0052772B">
        <w:rPr>
          <w:rFonts w:ascii="Times New Roman" w:eastAsia="Times New Roman" w:hAnsi="Times New Roman"/>
          <w:sz w:val="24"/>
          <w:szCs w:val="24"/>
          <w:lang w:eastAsia="fr-FR"/>
        </w:rPr>
        <w:t xml:space="preserve">5.2 </w:t>
      </w:r>
      <w:r w:rsidRPr="0052772B">
        <w:rPr>
          <w:rFonts w:ascii="Times New Roman" w:eastAsia="Times New Roman" w:hAnsi="Times New Roman"/>
          <w:sz w:val="24"/>
          <w:szCs w:val="24"/>
          <w:lang w:eastAsia="fr-FR"/>
        </w:rPr>
        <w:tab/>
        <w:t>Бенефициентът/партньорът/те при кандидатстване за друго публично финансиране следва да има предвид, че:</w:t>
      </w:r>
    </w:p>
    <w:p w14:paraId="331D7BA7" w14:textId="77777777" w:rsidR="001A7D35" w:rsidRPr="008C3DE1" w:rsidRDefault="001A7D35" w:rsidP="001A7D35">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„de minimis”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p>
    <w:p w14:paraId="0D1D7CA1" w14:textId="77777777" w:rsidR="001A7D35" w:rsidRPr="00590BA0" w:rsidRDefault="001A7D35" w:rsidP="001A7D35">
      <w:pPr>
        <w:pStyle w:val="ListParagraph"/>
        <w:numPr>
          <w:ilvl w:val="0"/>
          <w:numId w:val="6"/>
        </w:numPr>
        <w:spacing w:before="80" w:after="80" w:line="240" w:lineRule="auto"/>
        <w:jc w:val="both"/>
        <w:rPr>
          <w:rFonts w:ascii="Times New Roman" w:eastAsia="Times New Roman" w:hAnsi="Times New Roman"/>
          <w:sz w:val="10"/>
          <w:szCs w:val="10"/>
          <w:lang w:eastAsia="fr-FR"/>
        </w:rPr>
      </w:pPr>
    </w:p>
    <w:p w14:paraId="3F42E07D" w14:textId="77777777" w:rsidR="001A7D35" w:rsidRPr="001A7D35" w:rsidRDefault="001A7D35" w:rsidP="001A7D35">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lastRenderedPageBreak/>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съответия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1DC07528" w14:textId="1D7C9CB8" w:rsidR="00312C6C" w:rsidRPr="003A6445" w:rsidRDefault="001A7D35" w:rsidP="00312C6C">
      <w:pPr>
        <w:pStyle w:val="ListParagraph"/>
        <w:numPr>
          <w:ilvl w:val="0"/>
          <w:numId w:val="6"/>
        </w:numPr>
        <w:spacing w:before="80" w:after="80" w:line="240" w:lineRule="auto"/>
        <w:jc w:val="both"/>
        <w:rPr>
          <w:rFonts w:ascii="Times New Roman" w:eastAsia="Times New Roman" w:hAnsi="Times New Roman" w:cs="Times New Roman"/>
          <w:sz w:val="24"/>
          <w:szCs w:val="24"/>
        </w:rPr>
      </w:pPr>
      <w:r w:rsidRPr="00312C6C">
        <w:rPr>
          <w:rFonts w:ascii="Times New Roman" w:eastAsia="Times New Roman" w:hAnsi="Times New Roman"/>
          <w:sz w:val="24"/>
          <w:szCs w:val="24"/>
          <w:lang w:eastAsia="fr-FR"/>
        </w:rPr>
        <w:t xml:space="preserve">в) </w:t>
      </w:r>
      <w:r w:rsidR="00312C6C" w:rsidRPr="00E32CB4">
        <w:rPr>
          <w:rFonts w:ascii="Times New Roman" w:eastAsia="Times New Roman" w:hAnsi="Times New Roman"/>
          <w:sz w:val="24"/>
          <w:szCs w:val="24"/>
          <w:lang w:eastAsia="fr-FR"/>
        </w:rPr>
        <w:t>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00312C6C">
        <w:rPr>
          <w:rFonts w:ascii="Times New Roman" w:eastAsia="Times New Roman" w:hAnsi="Times New Roman"/>
          <w:sz w:val="24"/>
          <w:szCs w:val="24"/>
          <w:lang w:eastAsia="fr-FR"/>
        </w:rPr>
        <w:t xml:space="preserve"> </w:t>
      </w:r>
    </w:p>
    <w:p w14:paraId="50950F9E" w14:textId="6427D963" w:rsidR="009546DB" w:rsidRPr="004C6F77" w:rsidRDefault="009546DB" w:rsidP="009546DB">
      <w:pPr>
        <w:pStyle w:val="ListParagraph"/>
        <w:numPr>
          <w:ilvl w:val="0"/>
          <w:numId w:val="6"/>
        </w:numPr>
        <w:spacing w:before="80" w:after="8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w:t>
      </w:r>
      <w:r w:rsidRPr="009546DB">
        <w:rPr>
          <w:rFonts w:ascii="Times New Roman" w:eastAsia="Times New Roman" w:hAnsi="Times New Roman" w:cs="Times New Roman"/>
          <w:sz w:val="24"/>
          <w:szCs w:val="24"/>
        </w:rPr>
        <w:t>) Помощта de minimis, която не е  предоставена за конкретни допустими разходи или не може да бъде свързана с такива,</w:t>
      </w:r>
      <w:r w:rsidR="009E53CD" w:rsidRPr="00485E97">
        <w:rPr>
          <w:rFonts w:ascii="Times New Roman" w:eastAsia="Times New Roman" w:hAnsi="Times New Roman" w:cs="Times New Roman"/>
          <w:sz w:val="24"/>
          <w:szCs w:val="24"/>
        </w:rPr>
        <w:t xml:space="preserve"> </w:t>
      </w:r>
      <w:r w:rsidRPr="009546DB">
        <w:rPr>
          <w:rFonts w:ascii="Times New Roman" w:eastAsia="Times New Roman" w:hAnsi="Times New Roman" w:cs="Times New Roman"/>
          <w:sz w:val="24"/>
          <w:szCs w:val="24"/>
        </w:rPr>
        <w:t xml:space="preserve">може да се кумулира с друга държавна помощ, предоставена съгласно Регламент за групово освобождаване или с решение, приети от </w:t>
      </w:r>
      <w:r w:rsidR="009E53CD">
        <w:rPr>
          <w:rFonts w:ascii="Times New Roman" w:eastAsia="Times New Roman" w:hAnsi="Times New Roman" w:cs="Times New Roman"/>
          <w:sz w:val="24"/>
          <w:szCs w:val="24"/>
        </w:rPr>
        <w:t>К</w:t>
      </w:r>
      <w:r w:rsidRPr="009546DB">
        <w:rPr>
          <w:rFonts w:ascii="Times New Roman" w:eastAsia="Times New Roman" w:hAnsi="Times New Roman" w:cs="Times New Roman"/>
          <w:sz w:val="24"/>
          <w:szCs w:val="24"/>
        </w:rPr>
        <w:t>омисията.</w:t>
      </w:r>
    </w:p>
    <w:p w14:paraId="4EDC2C47" w14:textId="77777777" w:rsidR="001A7D35" w:rsidRPr="00312C6C" w:rsidRDefault="001A7D35" w:rsidP="00312C6C">
      <w:pPr>
        <w:ind w:left="360"/>
        <w:rPr>
          <w:rFonts w:cs="Times New Roman"/>
        </w:rPr>
      </w:pPr>
    </w:p>
    <w:p w14:paraId="180AD758" w14:textId="77777777" w:rsidR="006C01A7" w:rsidRPr="00B94C19"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средствата от Eвропейските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14:paraId="72F408DB" w14:textId="77777777" w:rsidR="006E7D21" w:rsidRDefault="00F17E78" w:rsidP="009D2613">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p>
    <w:p w14:paraId="2B8AFD43" w14:textId="22B79CB7" w:rsidR="00237EE7" w:rsidRPr="00237EE7" w:rsidRDefault="00960D2C" w:rsidP="009D2613">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Споразумение за партньорство (ако е приложимо)</w:t>
      </w:r>
      <w:r w:rsidR="00237EE7">
        <w:rPr>
          <w:rFonts w:ascii="Times New Roman" w:eastAsia="Times New Roman" w:hAnsi="Times New Roman" w:cs="Times New Roman"/>
          <w:sz w:val="24"/>
          <w:szCs w:val="24"/>
        </w:rPr>
        <w:t>;</w:t>
      </w:r>
    </w:p>
    <w:p w14:paraId="0E22AFE3" w14:textId="5930D8EF" w:rsidR="0017531C" w:rsidRDefault="00960D2C" w:rsidP="009D2613">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37EE7" w:rsidRPr="00237EE7">
        <w:rPr>
          <w:rFonts w:ascii="Times New Roman" w:eastAsia="Times New Roman" w:hAnsi="Times New Roman" w:cs="Times New Roman"/>
          <w:sz w:val="24"/>
          <w:szCs w:val="24"/>
        </w:rPr>
        <w:t>. Формуляр за финансова идентификация</w:t>
      </w:r>
      <w:r w:rsidR="00237EE7">
        <w:rPr>
          <w:rFonts w:ascii="Times New Roman" w:eastAsia="Times New Roman" w:hAnsi="Times New Roman" w:cs="Times New Roman"/>
          <w:sz w:val="24"/>
          <w:szCs w:val="24"/>
        </w:rPr>
        <w:t>;</w:t>
      </w:r>
    </w:p>
    <w:p w14:paraId="41FF3F5C" w14:textId="27DFD4CF" w:rsidR="00476A13" w:rsidRDefault="00476A13" w:rsidP="009D2613">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Проектобюджет (ако е приложимо)</w:t>
      </w:r>
    </w:p>
    <w:p w14:paraId="42788182" w14:textId="77777777" w:rsidR="0046549D" w:rsidRDefault="0046549D" w:rsidP="009D2613">
      <w:pPr>
        <w:spacing w:after="0" w:line="240" w:lineRule="auto"/>
        <w:jc w:val="both"/>
        <w:rPr>
          <w:rFonts w:ascii="Times New Roman" w:eastAsia="Times New Roman" w:hAnsi="Times New Roman" w:cs="Times New Roman"/>
          <w:sz w:val="24"/>
          <w:szCs w:val="24"/>
        </w:rPr>
      </w:pPr>
    </w:p>
    <w:p w14:paraId="33109AB8" w14:textId="7EEEA888" w:rsidR="004D6B4B" w:rsidRPr="00590BA0" w:rsidRDefault="004D6B4B" w:rsidP="00590BA0">
      <w:pPr>
        <w:spacing w:after="120" w:line="240" w:lineRule="auto"/>
        <w:jc w:val="both"/>
        <w:rPr>
          <w:rFonts w:ascii="Times New Roman" w:eastAsia="Times New Roman" w:hAnsi="Times New Roman" w:cs="Times New Roman"/>
          <w:b/>
          <w:sz w:val="24"/>
          <w:szCs w:val="24"/>
        </w:rPr>
      </w:pPr>
      <w:r w:rsidRPr="00590BA0">
        <w:rPr>
          <w:rFonts w:ascii="Times New Roman" w:eastAsia="Times New Roman" w:hAnsi="Times New Roman" w:cs="Times New Roman"/>
          <w:b/>
          <w:sz w:val="24"/>
          <w:szCs w:val="24"/>
        </w:rPr>
        <w:t>7.</w:t>
      </w:r>
      <w:r w:rsidR="0046549D" w:rsidRPr="00590BA0">
        <w:rPr>
          <w:rFonts w:ascii="Times New Roman" w:eastAsia="Times New Roman" w:hAnsi="Times New Roman" w:cs="Times New Roman"/>
          <w:b/>
          <w:sz w:val="24"/>
          <w:szCs w:val="24"/>
        </w:rPr>
        <w:t xml:space="preserve"> </w:t>
      </w:r>
      <w:r w:rsidRPr="00590BA0">
        <w:rPr>
          <w:rFonts w:ascii="Times New Roman" w:eastAsia="Times New Roman" w:hAnsi="Times New Roman" w:cs="Times New Roman"/>
          <w:b/>
          <w:sz w:val="24"/>
          <w:szCs w:val="24"/>
        </w:rPr>
        <w:t>Допълнителни разпоредби:</w:t>
      </w:r>
    </w:p>
    <w:p w14:paraId="13FB2E4C" w14:textId="1F0C5D09" w:rsidR="004D6B4B"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Администратор на минимални помощи по настоящия договор е М</w:t>
      </w:r>
      <w:r w:rsidRPr="00CA2A5B">
        <w:rPr>
          <w:rFonts w:ascii="Times New Roman" w:eastAsia="Times New Roman" w:hAnsi="Times New Roman" w:cs="Times New Roman"/>
          <w:sz w:val="24"/>
          <w:szCs w:val="24"/>
        </w:rPr>
        <w:t>инистерство на труда и социалната политика</w:t>
      </w:r>
      <w:r>
        <w:rPr>
          <w:rFonts w:ascii="Times New Roman" w:eastAsia="Times New Roman" w:hAnsi="Times New Roman" w:cs="Times New Roman"/>
          <w:sz w:val="24"/>
          <w:szCs w:val="24"/>
        </w:rPr>
        <w:t>, в качеството си на Управляващ орган на Оперативна програма „Развитие на човешките ресурси“</w:t>
      </w:r>
    </w:p>
    <w:p w14:paraId="0882AE38" w14:textId="67752437"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кстовете в „План за изпълнение/Дейности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които са част от </w:t>
      </w:r>
      <w:r w:rsidRPr="00237EE7">
        <w:rPr>
          <w:rFonts w:ascii="Times New Roman" w:eastAsia="Times New Roman" w:hAnsi="Times New Roman" w:cs="Times New Roman"/>
          <w:sz w:val="24"/>
          <w:szCs w:val="24"/>
        </w:rPr>
        <w:lastRenderedPageBreak/>
        <w:t xml:space="preserve">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14:paraId="4622EFA2" w14:textId="6F0996D4" w:rsidR="00510841" w:rsidRPr="004F73B1" w:rsidRDefault="00510841" w:rsidP="004F73B1">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Договорът</w:t>
      </w:r>
      <w:r w:rsidRPr="00590BA0">
        <w:rPr>
          <w:rFonts w:ascii="Times New Roman" w:eastAsia="Times New Roman" w:hAnsi="Times New Roman" w:cs="Times New Roman"/>
          <w:sz w:val="24"/>
          <w:szCs w:val="24"/>
        </w:rPr>
        <w:t xml:space="preserve"> влиза в сила след изтичане на срока за обжалването му. В случай че </w:t>
      </w:r>
      <w:r>
        <w:rPr>
          <w:rFonts w:ascii="Times New Roman" w:eastAsia="Times New Roman" w:hAnsi="Times New Roman" w:cs="Times New Roman"/>
          <w:sz w:val="24"/>
          <w:szCs w:val="24"/>
        </w:rPr>
        <w:t xml:space="preserve">същият </w:t>
      </w:r>
      <w:r w:rsidRPr="00590BA0">
        <w:rPr>
          <w:rFonts w:ascii="Times New Roman" w:eastAsia="Times New Roman" w:hAnsi="Times New Roman" w:cs="Times New Roman"/>
          <w:sz w:val="24"/>
          <w:szCs w:val="24"/>
        </w:rPr>
        <w:t>е оспорен – от влизане в сила на съдебния акт.</w:t>
      </w:r>
    </w:p>
    <w:p w14:paraId="566507AA" w14:textId="72C94767" w:rsidR="00247B4E"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sidRPr="00590BA0">
        <w:rPr>
          <w:rFonts w:ascii="Times New Roman" w:eastAsia="Times New Roman" w:hAnsi="Times New Roman" w:cs="Times New Roman"/>
          <w:sz w:val="24"/>
          <w:szCs w:val="24"/>
          <w:vertAlign w:val="superscript"/>
          <w:lang w:eastAsia="fr-FR"/>
        </w:rPr>
        <w:t>1</w:t>
      </w:r>
      <w:r w:rsidRPr="00F84A48">
        <w:rPr>
          <w:rFonts w:ascii="Times New Roman" w:eastAsia="Times New Roman" w:hAnsi="Times New Roman" w:cs="Times New Roman"/>
          <w:sz w:val="24"/>
          <w:szCs w:val="24"/>
          <w:lang w:eastAsia="fr-FR"/>
        </w:rPr>
        <w:t>.</w:t>
      </w:r>
    </w:p>
    <w:p w14:paraId="59C840BB" w14:textId="0A3F56E8" w:rsidR="00317E0E" w:rsidRDefault="00317E0E" w:rsidP="00590BA0">
      <w:pPr>
        <w:spacing w:before="80" w:after="240" w:line="240" w:lineRule="auto"/>
        <w:jc w:val="both"/>
        <w:rPr>
          <w:rFonts w:ascii="Times New Roman" w:eastAsia="Times New Roman" w:hAnsi="Times New Roman" w:cs="Times New Roman"/>
          <w:sz w:val="24"/>
          <w:szCs w:val="24"/>
          <w:lang w:eastAsia="fr-FR"/>
        </w:rPr>
      </w:pPr>
      <w:r w:rsidRPr="00281986">
        <w:rPr>
          <w:rFonts w:ascii="Times New Roman" w:eastAsia="Times New Roman" w:hAnsi="Times New Roman" w:cs="Times New Roman"/>
          <w:sz w:val="24"/>
          <w:szCs w:val="24"/>
          <w:lang w:eastAsia="fr-FR"/>
        </w:rPr>
        <w:t>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ненакърняване на обществения интерес.</w:t>
      </w:r>
    </w:p>
    <w:p w14:paraId="1155802D" w14:textId="3AF5CBA3" w:rsidR="00C1581A" w:rsidRDefault="00D7669B" w:rsidP="00B94C19">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за бенефициента</w:t>
      </w:r>
      <w:r w:rsidR="007C1FF6">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един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Pr>
          <w:rFonts w:ascii="Times New Roman" w:eastAsia="Times New Roman" w:hAnsi="Times New Roman" w:cs="Times New Roman"/>
          <w:sz w:val="24"/>
          <w:szCs w:val="24"/>
          <w:lang w:eastAsia="fr-FR"/>
        </w:rPr>
        <w:t>.</w:t>
      </w:r>
    </w:p>
    <w:p w14:paraId="1E050E33" w14:textId="77777777" w:rsidR="008C4F14" w:rsidRDefault="008C4F14" w:rsidP="00B94C19">
      <w:pPr>
        <w:spacing w:before="80" w:after="80" w:line="240" w:lineRule="auto"/>
        <w:jc w:val="both"/>
        <w:rPr>
          <w:rFonts w:ascii="Times New Roman" w:eastAsia="Times New Roman" w:hAnsi="Times New Roman" w:cs="Times New Roman"/>
          <w:sz w:val="24"/>
          <w:szCs w:val="24"/>
          <w:lang w:eastAsia="fr-FR"/>
        </w:rPr>
      </w:pPr>
    </w:p>
    <w:p w14:paraId="1822F559" w14:textId="2F75D47A" w:rsidR="00DE6DFD" w:rsidRDefault="00DE6DFD" w:rsidP="00DE6DFD">
      <w:pPr>
        <w:spacing w:before="80" w:after="80" w:line="240" w:lineRule="auto"/>
        <w:rPr>
          <w:rFonts w:ascii="Times New Roman" w:eastAsia="Times New Roman" w:hAnsi="Times New Roman" w:cs="Times New Roman"/>
          <w:sz w:val="24"/>
          <w:szCs w:val="24"/>
          <w:lang w:eastAsia="fr-FR"/>
        </w:rPr>
      </w:pPr>
      <w:r w:rsidRPr="00590BA0">
        <w:rPr>
          <w:rFonts w:ascii="Times New Roman" w:eastAsia="Times New Roman" w:hAnsi="Times New Roman" w:cs="Times New Roman"/>
          <w:b/>
          <w:sz w:val="24"/>
          <w:szCs w:val="24"/>
          <w:lang w:eastAsia="fr-FR"/>
        </w:rPr>
        <w:softHyphen/>
      </w:r>
      <w:r w:rsidRPr="00590BA0">
        <w:rPr>
          <w:rFonts w:ascii="Times New Roman" w:eastAsia="Times New Roman" w:hAnsi="Times New Roman" w:cs="Times New Roman"/>
          <w:b/>
          <w:sz w:val="24"/>
          <w:szCs w:val="24"/>
          <w:lang w:eastAsia="fr-FR"/>
        </w:rPr>
        <w:softHyphen/>
      </w:r>
      <w:r w:rsidRPr="00590BA0">
        <w:rPr>
          <w:rFonts w:ascii="Times New Roman" w:eastAsia="Times New Roman" w:hAnsi="Times New Roman" w:cs="Times New Roman"/>
          <w:b/>
          <w:sz w:val="24"/>
          <w:szCs w:val="24"/>
          <w:vertAlign w:val="superscript"/>
          <w:lang w:eastAsia="fr-FR"/>
        </w:rPr>
        <w:t>1</w:t>
      </w:r>
      <w:r>
        <w:rPr>
          <w:rFonts w:ascii="Times New Roman" w:eastAsia="Times New Roman" w:hAnsi="Times New Roman" w:cs="Times New Roman"/>
          <w:sz w:val="24"/>
          <w:szCs w:val="24"/>
          <w:lang w:eastAsia="fr-FR"/>
        </w:rPr>
        <w:t>Забележка: На основание чл. 19г от АПК е допустимо предварително изпълнение.</w:t>
      </w:r>
    </w:p>
    <w:p w14:paraId="102B1740" w14:textId="77777777" w:rsidR="000C608A" w:rsidRPr="00EF440B" w:rsidRDefault="000C608A" w:rsidP="00CD28DE">
      <w:pPr>
        <w:spacing w:before="80" w:after="80" w:line="240" w:lineRule="auto"/>
        <w:rPr>
          <w:rFonts w:ascii="Times New Roman" w:eastAsia="Times New Roman" w:hAnsi="Times New Roman" w:cs="Times New Roman"/>
          <w:b/>
          <w:sz w:val="24"/>
          <w:szCs w:val="24"/>
          <w:lang w:eastAsia="fr-FR"/>
        </w:rPr>
      </w:pPr>
    </w:p>
    <w:p w14:paraId="6027A367" w14:textId="77777777"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14:paraId="6BB48640" w14:textId="77777777"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14:paraId="078F2B4E" w14:textId="77777777" w:rsidR="00B71703" w:rsidRDefault="00B71703" w:rsidP="00B71703">
      <w:pPr>
        <w:spacing w:before="80" w:after="80" w:line="240" w:lineRule="auto"/>
        <w:rPr>
          <w:rFonts w:ascii="Times New Roman" w:eastAsia="Times New Roman" w:hAnsi="Times New Roman" w:cs="Times New Roman"/>
          <w:b/>
          <w:sz w:val="24"/>
          <w:szCs w:val="24"/>
          <w:lang w:eastAsia="fr-FR"/>
        </w:rPr>
      </w:pPr>
    </w:p>
    <w:p w14:paraId="1A7D121A" w14:textId="77777777"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14:paraId="4B2C1CDA" w14:textId="77777777"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14:paraId="765BB3E1" w14:textId="77777777"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14:paraId="3710B307" w14:textId="77777777"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14:paraId="16B0E9CA" w14:textId="77777777" w:rsidR="00734C9C" w:rsidRPr="00590BA0" w:rsidRDefault="00734C9C" w:rsidP="00734C9C">
      <w:pPr>
        <w:spacing w:after="0" w:line="240" w:lineRule="auto"/>
        <w:jc w:val="both"/>
        <w:rPr>
          <w:rFonts w:ascii="Times New Roman" w:eastAsia="Times New Roman" w:hAnsi="Times New Roman" w:cs="Times New Roman"/>
          <w:sz w:val="24"/>
          <w:szCs w:val="24"/>
        </w:rPr>
      </w:pPr>
    </w:p>
    <w:p w14:paraId="1C05A07C" w14:textId="77777777" w:rsidR="00734C9C" w:rsidRDefault="00734C9C" w:rsidP="00734C9C">
      <w:pPr>
        <w:spacing w:after="0" w:line="240" w:lineRule="auto"/>
        <w:jc w:val="both"/>
        <w:rPr>
          <w:rFonts w:ascii="Times New Roman" w:eastAsia="Times New Roman" w:hAnsi="Times New Roman" w:cs="Times New Roman"/>
          <w:sz w:val="24"/>
          <w:szCs w:val="24"/>
        </w:rPr>
        <w:sectPr w:rsidR="00734C9C" w:rsidSect="00852287">
          <w:headerReference w:type="even" r:id="rId8"/>
          <w:headerReference w:type="default" r:id="rId9"/>
          <w:footerReference w:type="even" r:id="rId10"/>
          <w:footerReference w:type="default" r:id="rId11"/>
          <w:headerReference w:type="first" r:id="rId12"/>
          <w:footerReference w:type="first" r:id="rId13"/>
          <w:pgSz w:w="11906" w:h="16838"/>
          <w:pgMar w:top="692" w:right="1417" w:bottom="993" w:left="1417" w:header="68" w:footer="686" w:gutter="0"/>
          <w:cols w:space="708"/>
          <w:docGrid w:linePitch="360"/>
        </w:sectPr>
      </w:pPr>
    </w:p>
    <w:p w14:paraId="1EEA6E12" w14:textId="77777777" w:rsidR="00734C9C" w:rsidRPr="00590BA0"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14:paraId="228D64C9"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256027FF" w14:textId="77777777" w:rsidR="00734C9C" w:rsidRPr="00590BA0" w:rsidRDefault="00734C9C" w:rsidP="00734C9C">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74EB2538" w14:textId="77777777" w:rsidR="00734C9C" w:rsidRPr="00590BA0" w:rsidRDefault="00734C9C" w:rsidP="00734C9C">
      <w:pPr>
        <w:spacing w:before="60" w:after="60" w:line="240" w:lineRule="auto"/>
        <w:rPr>
          <w:rFonts w:ascii="Times New Roman" w:eastAsia="Times New Roman" w:hAnsi="Times New Roman" w:cs="Times New Roman"/>
          <w:b/>
          <w:sz w:val="24"/>
          <w:szCs w:val="24"/>
          <w:lang w:eastAsia="fr-FR"/>
        </w:rPr>
      </w:pPr>
    </w:p>
    <w:p w14:paraId="7BFFCF66" w14:textId="77777777" w:rsidR="00734C9C" w:rsidRPr="00590BA0"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590BA0">
        <w:rPr>
          <w:rFonts w:ascii="Times New Roman" w:eastAsia="Times New Roman" w:hAnsi="Times New Roman" w:cs="Times New Roman"/>
          <w:i/>
          <w:sz w:val="24"/>
          <w:szCs w:val="24"/>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14:paraId="1FC47837"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4F4488B5" w14:textId="77777777"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133D6079" w14:textId="77777777"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ab/>
      </w:r>
    </w:p>
    <w:p w14:paraId="34AAB7D5" w14:textId="77777777" w:rsidR="00B94C19" w:rsidRDefault="00B94C19" w:rsidP="00734C9C">
      <w:pPr>
        <w:spacing w:before="60" w:after="60" w:line="240" w:lineRule="auto"/>
        <w:rPr>
          <w:rFonts w:ascii="Times New Roman" w:eastAsia="Times New Roman" w:hAnsi="Times New Roman" w:cs="Times New Roman"/>
          <w:b/>
          <w:sz w:val="24"/>
          <w:szCs w:val="24"/>
          <w:lang w:eastAsia="fr-FR"/>
        </w:rPr>
      </w:pPr>
    </w:p>
    <w:p w14:paraId="096E3088" w14:textId="48427A95" w:rsidR="00B94C19" w:rsidRPr="00EF440B" w:rsidRDefault="00FD4DA2"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ПРЕДСТАВЛЯВАЩ</w:t>
      </w:r>
      <w:r w:rsidR="00B94C19">
        <w:rPr>
          <w:rFonts w:ascii="Times New Roman" w:eastAsia="Times New Roman" w:hAnsi="Times New Roman" w:cs="Times New Roman"/>
          <w:b/>
          <w:sz w:val="24"/>
          <w:szCs w:val="24"/>
          <w:lang w:eastAsia="fr-FR"/>
        </w:rPr>
        <w:t xml:space="preserve"> МИГ</w:t>
      </w:r>
      <w:r w:rsidR="00EF1CE1">
        <w:rPr>
          <w:rFonts w:ascii="Times New Roman" w:eastAsia="Times New Roman" w:hAnsi="Times New Roman" w:cs="Times New Roman"/>
          <w:b/>
          <w:sz w:val="24"/>
          <w:szCs w:val="24"/>
          <w:lang w:eastAsia="fr-FR"/>
        </w:rPr>
        <w:t>-ЛОМ</w:t>
      </w:r>
      <w:r w:rsidR="00B94C19" w:rsidRPr="00EF440B">
        <w:rPr>
          <w:rFonts w:ascii="Times New Roman" w:eastAsia="Times New Roman" w:hAnsi="Times New Roman" w:cs="Times New Roman"/>
          <w:sz w:val="24"/>
          <w:szCs w:val="24"/>
          <w:lang w:eastAsia="fr-FR"/>
        </w:rPr>
        <w:t xml:space="preserve">                               </w:t>
      </w:r>
      <w:r w:rsidR="00B94C19" w:rsidRPr="00EF440B">
        <w:rPr>
          <w:rFonts w:ascii="Times New Roman" w:eastAsia="Times New Roman" w:hAnsi="Times New Roman" w:cs="Times New Roman"/>
          <w:b/>
          <w:sz w:val="24"/>
          <w:szCs w:val="24"/>
          <w:lang w:eastAsia="fr-FR"/>
        </w:rPr>
        <w:tab/>
      </w:r>
    </w:p>
    <w:p w14:paraId="63488541" w14:textId="77777777" w:rsidR="00B94C19" w:rsidRDefault="00B94C19" w:rsidP="00B94C19">
      <w:pPr>
        <w:spacing w:before="80" w:after="80" w:line="240" w:lineRule="auto"/>
        <w:rPr>
          <w:rFonts w:ascii="Times New Roman" w:eastAsia="Times New Roman" w:hAnsi="Times New Roman" w:cs="Times New Roman"/>
          <w:b/>
          <w:sz w:val="24"/>
          <w:szCs w:val="24"/>
          <w:lang w:eastAsia="fr-FR"/>
        </w:rPr>
      </w:pPr>
    </w:p>
    <w:p w14:paraId="702D0320" w14:textId="77777777"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14:paraId="09DDCDC7" w14:textId="77777777"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1D2BF52E" w14:textId="77777777"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lastRenderedPageBreak/>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3A69ADCB" w14:textId="77777777"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033D148C" w14:textId="77777777" w:rsidR="00B94C19" w:rsidRDefault="00B94C19" w:rsidP="00B94C19">
      <w:pPr>
        <w:spacing w:after="0" w:line="240" w:lineRule="auto"/>
        <w:jc w:val="both"/>
        <w:rPr>
          <w:rFonts w:ascii="Times New Roman" w:eastAsia="Times New Roman" w:hAnsi="Times New Roman" w:cs="Times New Roman"/>
          <w:sz w:val="24"/>
          <w:szCs w:val="24"/>
          <w:lang w:val="en-US"/>
        </w:rPr>
      </w:pPr>
    </w:p>
    <w:p w14:paraId="594A037E" w14:textId="77777777"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4"/>
          <w:footerReference w:type="default" r:id="rId15"/>
          <w:type w:val="continuous"/>
          <w:pgSz w:w="11906" w:h="16838"/>
          <w:pgMar w:top="993" w:right="1417" w:bottom="993" w:left="1417" w:header="142" w:footer="686" w:gutter="0"/>
          <w:cols w:space="708"/>
          <w:docGrid w:linePitch="360"/>
        </w:sectPr>
      </w:pPr>
    </w:p>
    <w:p w14:paraId="0774E14E" w14:textId="77777777"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1C5352" w14:textId="77777777" w:rsidR="00020B61" w:rsidRDefault="00020B61" w:rsidP="0056023B">
      <w:pPr>
        <w:spacing w:after="0" w:line="240" w:lineRule="auto"/>
      </w:pPr>
      <w:r>
        <w:separator/>
      </w:r>
    </w:p>
  </w:endnote>
  <w:endnote w:type="continuationSeparator" w:id="0">
    <w:p w14:paraId="7CB13E1E" w14:textId="77777777" w:rsidR="00020B61" w:rsidRDefault="00020B61"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97457" w14:textId="77777777" w:rsidR="009E65F9" w:rsidRDefault="009E65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13962698"/>
      <w:docPartObj>
        <w:docPartGallery w:val="Page Numbers (Bottom of Page)"/>
        <w:docPartUnique/>
      </w:docPartObj>
    </w:sdtPr>
    <w:sdtEndPr>
      <w:rPr>
        <w:noProof/>
      </w:rPr>
    </w:sdtEndPr>
    <w:sdtContent>
      <w:p w14:paraId="2548DFA8" w14:textId="72175EA3" w:rsidR="00EF71CA" w:rsidRDefault="00EF71CA" w:rsidP="00B94C19">
        <w:pPr>
          <w:pStyle w:val="Footer"/>
          <w:jc w:val="right"/>
        </w:pPr>
        <w:r>
          <w:fldChar w:fldCharType="begin"/>
        </w:r>
        <w:r>
          <w:instrText xml:space="preserve"> PAGE   \* MERGEFORMAT </w:instrText>
        </w:r>
        <w:r>
          <w:fldChar w:fldCharType="separate"/>
        </w:r>
        <w:r w:rsidR="00C836FD">
          <w:rPr>
            <w:noProof/>
          </w:rPr>
          <w:t>23</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C6244" w14:textId="77777777" w:rsidR="009E65F9" w:rsidRDefault="009E65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8412531"/>
      <w:docPartObj>
        <w:docPartGallery w:val="Page Numbers (Bottom of Page)"/>
        <w:docPartUnique/>
      </w:docPartObj>
    </w:sdtPr>
    <w:sdtEndPr>
      <w:rPr>
        <w:noProof/>
      </w:rPr>
    </w:sdtEndPr>
    <w:sdtContent>
      <w:p w14:paraId="0705AFC8" w14:textId="08B47791" w:rsidR="00B94C19" w:rsidRDefault="00B94C19" w:rsidP="00B94C19">
        <w:pPr>
          <w:pStyle w:val="Footer"/>
          <w:jc w:val="right"/>
        </w:pPr>
        <w:r>
          <w:fldChar w:fldCharType="begin"/>
        </w:r>
        <w:r>
          <w:instrText xml:space="preserve"> PAGE   \* MERGEFORMAT </w:instrText>
        </w:r>
        <w:r>
          <w:fldChar w:fldCharType="separate"/>
        </w:r>
        <w:r w:rsidR="00C836FD">
          <w:rPr>
            <w:noProof/>
          </w:rPr>
          <w:t>25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E1B37" w14:textId="77777777" w:rsidR="00020B61" w:rsidRDefault="00020B61" w:rsidP="0056023B">
      <w:pPr>
        <w:spacing w:after="0" w:line="240" w:lineRule="auto"/>
      </w:pPr>
      <w:bookmarkStart w:id="0" w:name="_Hlk518294796"/>
      <w:bookmarkEnd w:id="0"/>
      <w:r>
        <w:separator/>
      </w:r>
    </w:p>
  </w:footnote>
  <w:footnote w:type="continuationSeparator" w:id="0">
    <w:p w14:paraId="68A912FD" w14:textId="77777777" w:rsidR="00020B61" w:rsidRDefault="00020B61" w:rsidP="0056023B">
      <w:pPr>
        <w:spacing w:after="0" w:line="240" w:lineRule="auto"/>
      </w:pPr>
      <w:r>
        <w:continuationSeparator/>
      </w:r>
    </w:p>
  </w:footnote>
  <w:footnote w:id="1">
    <w:p w14:paraId="1D79C7B4" w14:textId="77777777" w:rsidR="00BF52FA" w:rsidRPr="00450EA7" w:rsidRDefault="00BF52FA" w:rsidP="0056023B">
      <w:pPr>
        <w:pStyle w:val="FootnoteText"/>
        <w:ind w:left="0" w:firstLine="0"/>
        <w:jc w:val="both"/>
        <w:rPr>
          <w:lang w:val="bg-BG"/>
        </w:rPr>
      </w:pPr>
      <w:r>
        <w:rPr>
          <w:rStyle w:val="FootnoteReference"/>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1478E" w14:textId="77777777" w:rsidR="009E65F9" w:rsidRDefault="009E65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94ACF" w14:textId="1D3DB705" w:rsidR="00354A81" w:rsidRDefault="00354A81" w:rsidP="00354A81">
    <w:pPr>
      <w:widowControl w:val="0"/>
      <w:pBdr>
        <w:bottom w:val="double" w:sz="4" w:space="1" w:color="auto"/>
      </w:pBdr>
      <w:tabs>
        <w:tab w:val="center" w:pos="4536"/>
        <w:tab w:val="right" w:pos="9072"/>
      </w:tabs>
      <w:autoSpaceDE w:val="0"/>
      <w:autoSpaceDN w:val="0"/>
      <w:adjustRightInd w:val="0"/>
      <w:spacing w:after="0" w:line="240" w:lineRule="auto"/>
      <w:rPr>
        <w:rFonts w:ascii="Times New Roman" w:eastAsia="Times New Roman" w:hAnsi="Times New Roman" w:cs="Times New Roman"/>
        <w:b/>
        <w:sz w:val="18"/>
        <w:szCs w:val="18"/>
        <w:lang w:val="ru-RU" w:eastAsia="bg-BG"/>
      </w:rPr>
    </w:pPr>
    <w:r>
      <w:rPr>
        <w:rFonts w:ascii="Times New Roman" w:eastAsia="Times New Roman" w:hAnsi="Times New Roman" w:cs="Times New Roman"/>
        <w:b/>
        <w:sz w:val="18"/>
        <w:szCs w:val="18"/>
        <w:lang w:val="ru-RU" w:eastAsia="bg-BG"/>
      </w:rPr>
      <w:t xml:space="preserve">                                                     </w:t>
    </w:r>
  </w:p>
  <w:p w14:paraId="51C33168" w14:textId="556F0E70" w:rsidR="00852287" w:rsidRDefault="00852287" w:rsidP="00852287">
    <w:pPr>
      <w:widowControl w:val="0"/>
      <w:pBdr>
        <w:bottom w:val="double" w:sz="4" w:space="1" w:color="auto"/>
      </w:pBdr>
      <w:tabs>
        <w:tab w:val="center" w:pos="4536"/>
        <w:tab w:val="right" w:pos="9072"/>
      </w:tabs>
      <w:autoSpaceDE w:val="0"/>
      <w:autoSpaceDN w:val="0"/>
      <w:adjustRightInd w:val="0"/>
      <w:spacing w:after="0" w:line="240" w:lineRule="auto"/>
      <w:ind w:left="2124" w:hanging="2124"/>
      <w:rPr>
        <w:rFonts w:ascii="Times New Roman" w:eastAsia="Times New Roman" w:hAnsi="Times New Roman" w:cs="Times New Roman"/>
        <w:b/>
        <w:sz w:val="18"/>
        <w:szCs w:val="18"/>
        <w:lang w:val="ru-RU" w:eastAsia="bg-BG"/>
      </w:rPr>
    </w:pPr>
    <w:r w:rsidRPr="00C92B50">
      <w:rPr>
        <w:rFonts w:ascii="Times New Roman" w:eastAsia="Times New Roman" w:hAnsi="Times New Roman" w:cs="Times New Roman"/>
        <w:noProof/>
        <w:snapToGrid w:val="0"/>
        <w:sz w:val="24"/>
        <w:szCs w:val="20"/>
        <w:lang w:eastAsia="bg-BG"/>
      </w:rPr>
      <w:drawing>
        <wp:anchor distT="0" distB="0" distL="114300" distR="114300" simplePos="0" relativeHeight="251659264" behindDoc="0" locked="0" layoutInCell="1" allowOverlap="1" wp14:anchorId="08291668" wp14:editId="3D60DED5">
          <wp:simplePos x="0" y="0"/>
          <wp:positionH relativeFrom="column">
            <wp:posOffset>4815205</wp:posOffset>
          </wp:positionH>
          <wp:positionV relativeFrom="paragraph">
            <wp:posOffset>34925</wp:posOffset>
          </wp:positionV>
          <wp:extent cx="1017905" cy="923925"/>
          <wp:effectExtent l="0" t="0" r="0" b="9525"/>
          <wp:wrapNone/>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7905"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0"/>
        <w:lang w:eastAsia="bg-BG"/>
      </w:rPr>
      <w:drawing>
        <wp:inline distT="0" distB="0" distL="0" distR="0" wp14:anchorId="637888EF" wp14:editId="257AEE7D">
          <wp:extent cx="1002030" cy="885825"/>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l="18092"/>
                  <a:stretch>
                    <a:fillRect/>
                  </a:stretch>
                </pic:blipFill>
                <pic:spPr bwMode="auto">
                  <a:xfrm>
                    <a:off x="0" y="0"/>
                    <a:ext cx="1002030" cy="885825"/>
                  </a:xfrm>
                  <a:prstGeom prst="rect">
                    <a:avLst/>
                  </a:prstGeom>
                  <a:noFill/>
                  <a:ln>
                    <a:noFill/>
                  </a:ln>
                </pic:spPr>
              </pic:pic>
            </a:graphicData>
          </a:graphic>
        </wp:inline>
      </w:drawing>
    </w:r>
    <w:r w:rsidR="00354A81">
      <w:rPr>
        <w:rFonts w:ascii="Times New Roman" w:eastAsia="Times New Roman" w:hAnsi="Times New Roman" w:cs="Times New Roman"/>
        <w:b/>
        <w:sz w:val="18"/>
        <w:szCs w:val="18"/>
        <w:lang w:val="ru-RU" w:eastAsia="bg-BG"/>
      </w:rPr>
      <w:tab/>
    </w:r>
    <w:r>
      <w:rPr>
        <w:rFonts w:ascii="Times New Roman" w:eastAsia="Times New Roman" w:hAnsi="Times New Roman" w:cs="Times New Roman"/>
        <w:b/>
        <w:sz w:val="18"/>
        <w:szCs w:val="18"/>
        <w:lang w:val="ru-RU" w:eastAsia="bg-BG"/>
      </w:rPr>
      <w:t xml:space="preserve">                                               </w:t>
    </w:r>
    <w:r>
      <w:rPr>
        <w:rFonts w:ascii="Times New Roman" w:eastAsia="Times New Roman" w:hAnsi="Times New Roman" w:cs="Times New Roman"/>
        <w:b/>
        <w:i/>
        <w:noProof/>
        <w:sz w:val="18"/>
        <w:szCs w:val="18"/>
        <w:lang w:eastAsia="en-GB"/>
      </w:rPr>
      <w:t xml:space="preserve"> </w:t>
    </w:r>
    <w:r w:rsidR="00E87AF3">
      <w:rPr>
        <w:rFonts w:ascii="Times New Roman" w:eastAsia="Times New Roman" w:hAnsi="Times New Roman" w:cs="Times New Roman"/>
        <w:b/>
        <w:i/>
        <w:noProof/>
        <w:sz w:val="18"/>
        <w:szCs w:val="18"/>
        <w:lang w:eastAsia="bg-BG"/>
      </w:rPr>
      <w:drawing>
        <wp:inline distT="0" distB="0" distL="0" distR="0" wp14:anchorId="025A78A3" wp14:editId="21F177F2">
          <wp:extent cx="902335" cy="969645"/>
          <wp:effectExtent l="0" t="0" r="2540" b="190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2335" cy="969645"/>
                  </a:xfrm>
                  <a:prstGeom prst="rect">
                    <a:avLst/>
                  </a:prstGeom>
                  <a:noFill/>
                </pic:spPr>
              </pic:pic>
            </a:graphicData>
          </a:graphic>
        </wp:inline>
      </w:drawing>
    </w:r>
    <w:r w:rsidR="00354A81">
      <w:rPr>
        <w:rFonts w:ascii="Times New Roman" w:eastAsia="Times New Roman" w:hAnsi="Times New Roman" w:cs="Times New Roman"/>
        <w:b/>
        <w:sz w:val="18"/>
        <w:szCs w:val="18"/>
        <w:lang w:val="ru-RU" w:eastAsia="bg-BG"/>
      </w:rPr>
      <w:t xml:space="preserve"> </w:t>
    </w:r>
    <w:r>
      <w:rPr>
        <w:rFonts w:ascii="Times New Roman" w:eastAsia="Times New Roman" w:hAnsi="Times New Roman" w:cs="Times New Roman"/>
        <w:b/>
        <w:sz w:val="18"/>
        <w:szCs w:val="18"/>
        <w:lang w:val="ru-RU" w:eastAsia="bg-BG"/>
      </w:rPr>
      <w:t xml:space="preserve">                                                                                                                                                                                                                                                                                                 </w:t>
    </w:r>
  </w:p>
  <w:p w14:paraId="0C47ACB1" w14:textId="64CEB990" w:rsidR="00B6182B" w:rsidRPr="00852287" w:rsidRDefault="00852287" w:rsidP="00852287">
    <w:pPr>
      <w:widowControl w:val="0"/>
      <w:pBdr>
        <w:bottom w:val="double" w:sz="4" w:space="1" w:color="auto"/>
      </w:pBdr>
      <w:tabs>
        <w:tab w:val="center" w:pos="4536"/>
        <w:tab w:val="right" w:pos="9072"/>
      </w:tabs>
      <w:autoSpaceDE w:val="0"/>
      <w:autoSpaceDN w:val="0"/>
      <w:adjustRightInd w:val="0"/>
      <w:spacing w:after="0" w:line="240" w:lineRule="auto"/>
      <w:ind w:left="2124" w:hanging="2124"/>
      <w:rPr>
        <w:rFonts w:ascii="Times New Roman" w:eastAsia="Times New Roman" w:hAnsi="Times New Roman" w:cs="Times New Roman"/>
        <w:b/>
        <w:i/>
        <w:noProof/>
        <w:sz w:val="18"/>
        <w:szCs w:val="18"/>
        <w:lang w:eastAsia="en-GB"/>
      </w:rPr>
    </w:pPr>
    <w:r>
      <w:rPr>
        <w:rFonts w:ascii="Calibri Light" w:eastAsia="Times New Roman" w:hAnsi="Calibri Light" w:cs="Calibri Light"/>
        <w:noProof/>
        <w:color w:val="002060"/>
        <w:sz w:val="16"/>
        <w:szCs w:val="16"/>
        <w:lang w:eastAsia="bg-BG"/>
      </w:rPr>
      <w:t xml:space="preserve">                                                                                                </w:t>
    </w:r>
    <w:r w:rsidR="00E87AF3">
      <w:rPr>
        <w:rFonts w:ascii="Calibri Light" w:eastAsia="Times New Roman" w:hAnsi="Calibri Light" w:cs="Calibri Light"/>
        <w:noProof/>
        <w:color w:val="002060"/>
        <w:sz w:val="16"/>
        <w:szCs w:val="16"/>
        <w:lang w:eastAsia="bg-BG"/>
      </w:rPr>
      <w:t xml:space="preserve">                               </w:t>
    </w:r>
    <w:r w:rsidR="00354A81">
      <w:rPr>
        <w:rFonts w:ascii="Calibri Light" w:eastAsia="Times New Roman" w:hAnsi="Calibri Light" w:cs="Calibri Light"/>
        <w:noProof/>
        <w:color w:val="002060"/>
        <w:sz w:val="16"/>
        <w:szCs w:val="16"/>
        <w:lang w:eastAsia="bg-BG"/>
      </w:rPr>
      <w:t xml:space="preserve">                                              </w:t>
    </w:r>
    <w:r>
      <w:rPr>
        <w:rFonts w:ascii="Calibri Light" w:eastAsia="Times New Roman" w:hAnsi="Calibri Light" w:cs="Calibri Light"/>
        <w:noProof/>
        <w:color w:val="002060"/>
        <w:sz w:val="16"/>
        <w:szCs w:val="16"/>
        <w:lang w:eastAsia="bg-BG"/>
      </w:rPr>
      <w:t xml:space="preserve">                                                                                                                                                                            </w:t>
    </w:r>
    <w:r w:rsidR="00354A81">
      <w:rPr>
        <w:rFonts w:ascii="Times New Roman" w:eastAsia="Times New Roman" w:hAnsi="Times New Roman" w:cs="Times New Roman"/>
        <w:b/>
        <w:sz w:val="18"/>
        <w:szCs w:val="18"/>
        <w:lang w:val="ru-RU" w:eastAsia="bg-BG"/>
      </w:rPr>
      <w:t xml:space="preserve">   </w:t>
    </w:r>
  </w:p>
  <w:p w14:paraId="34B8B986" w14:textId="77777777" w:rsidR="00B6182B" w:rsidRDefault="00B61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EA6F6" w14:textId="77777777" w:rsidR="009E65F9" w:rsidRDefault="009E65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DD79E" w14:textId="77777777"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7D666243" wp14:editId="5BD48D04">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0432AE65" wp14:editId="2759074C">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0A1573A3" w14:textId="77777777" w:rsidR="00B94C19" w:rsidRDefault="00B94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6E"/>
    <w:rsid w:val="00002EC4"/>
    <w:rsid w:val="00005AF7"/>
    <w:rsid w:val="000108D4"/>
    <w:rsid w:val="00020B61"/>
    <w:rsid w:val="0003702D"/>
    <w:rsid w:val="00046B1F"/>
    <w:rsid w:val="00047044"/>
    <w:rsid w:val="000521FB"/>
    <w:rsid w:val="0005368C"/>
    <w:rsid w:val="00056E27"/>
    <w:rsid w:val="0006505F"/>
    <w:rsid w:val="00067BD1"/>
    <w:rsid w:val="00082379"/>
    <w:rsid w:val="00083C8D"/>
    <w:rsid w:val="000854C9"/>
    <w:rsid w:val="00091BDB"/>
    <w:rsid w:val="000A22EF"/>
    <w:rsid w:val="000A6623"/>
    <w:rsid w:val="000A7E6E"/>
    <w:rsid w:val="000B0FAB"/>
    <w:rsid w:val="000B6322"/>
    <w:rsid w:val="000B723D"/>
    <w:rsid w:val="000C4E97"/>
    <w:rsid w:val="000C5859"/>
    <w:rsid w:val="000C608A"/>
    <w:rsid w:val="000D5187"/>
    <w:rsid w:val="000E1842"/>
    <w:rsid w:val="000E2CDB"/>
    <w:rsid w:val="000F6CE0"/>
    <w:rsid w:val="00104BA1"/>
    <w:rsid w:val="00105E07"/>
    <w:rsid w:val="00107F0D"/>
    <w:rsid w:val="00111FBA"/>
    <w:rsid w:val="0011469D"/>
    <w:rsid w:val="0012034B"/>
    <w:rsid w:val="00123C46"/>
    <w:rsid w:val="00123E22"/>
    <w:rsid w:val="00125738"/>
    <w:rsid w:val="00131CD0"/>
    <w:rsid w:val="00133BF9"/>
    <w:rsid w:val="00142C40"/>
    <w:rsid w:val="001455CE"/>
    <w:rsid w:val="00150EA2"/>
    <w:rsid w:val="00152261"/>
    <w:rsid w:val="00162EAC"/>
    <w:rsid w:val="001676E7"/>
    <w:rsid w:val="00170486"/>
    <w:rsid w:val="00172D04"/>
    <w:rsid w:val="001751BB"/>
    <w:rsid w:val="0017531C"/>
    <w:rsid w:val="001819C6"/>
    <w:rsid w:val="0018291D"/>
    <w:rsid w:val="00190F36"/>
    <w:rsid w:val="00193C2A"/>
    <w:rsid w:val="001A4FC3"/>
    <w:rsid w:val="001A7D35"/>
    <w:rsid w:val="001B2A95"/>
    <w:rsid w:val="001B761A"/>
    <w:rsid w:val="001C293A"/>
    <w:rsid w:val="001C34A8"/>
    <w:rsid w:val="001C5322"/>
    <w:rsid w:val="001C7BD7"/>
    <w:rsid w:val="001C7F23"/>
    <w:rsid w:val="001D091A"/>
    <w:rsid w:val="001D3D12"/>
    <w:rsid w:val="001D7D8A"/>
    <w:rsid w:val="001E2887"/>
    <w:rsid w:val="001F2B58"/>
    <w:rsid w:val="001F4B15"/>
    <w:rsid w:val="002016C2"/>
    <w:rsid w:val="00202406"/>
    <w:rsid w:val="002040AE"/>
    <w:rsid w:val="00204998"/>
    <w:rsid w:val="00206167"/>
    <w:rsid w:val="00212DD5"/>
    <w:rsid w:val="00214D8C"/>
    <w:rsid w:val="00216A9B"/>
    <w:rsid w:val="00224806"/>
    <w:rsid w:val="002260CA"/>
    <w:rsid w:val="0022769E"/>
    <w:rsid w:val="0023163B"/>
    <w:rsid w:val="0023389B"/>
    <w:rsid w:val="00234908"/>
    <w:rsid w:val="00237EE7"/>
    <w:rsid w:val="00246E56"/>
    <w:rsid w:val="00247B4E"/>
    <w:rsid w:val="0025363E"/>
    <w:rsid w:val="00254F5E"/>
    <w:rsid w:val="00261237"/>
    <w:rsid w:val="00271349"/>
    <w:rsid w:val="00272925"/>
    <w:rsid w:val="0027336A"/>
    <w:rsid w:val="002822F6"/>
    <w:rsid w:val="0028551E"/>
    <w:rsid w:val="002902E7"/>
    <w:rsid w:val="00292054"/>
    <w:rsid w:val="00292723"/>
    <w:rsid w:val="00295361"/>
    <w:rsid w:val="002A3E0C"/>
    <w:rsid w:val="002B3576"/>
    <w:rsid w:val="002B6FB4"/>
    <w:rsid w:val="002C5E60"/>
    <w:rsid w:val="002C688E"/>
    <w:rsid w:val="002C76A9"/>
    <w:rsid w:val="002D44BD"/>
    <w:rsid w:val="002D5859"/>
    <w:rsid w:val="002E13E8"/>
    <w:rsid w:val="002E272F"/>
    <w:rsid w:val="002E5C3C"/>
    <w:rsid w:val="002E6971"/>
    <w:rsid w:val="002F0723"/>
    <w:rsid w:val="002F0AAE"/>
    <w:rsid w:val="002F13B1"/>
    <w:rsid w:val="002F2B6C"/>
    <w:rsid w:val="002F2F1E"/>
    <w:rsid w:val="002F4C1B"/>
    <w:rsid w:val="002F5CE1"/>
    <w:rsid w:val="00303FBF"/>
    <w:rsid w:val="003046FC"/>
    <w:rsid w:val="00312C6C"/>
    <w:rsid w:val="00317E0E"/>
    <w:rsid w:val="0032598E"/>
    <w:rsid w:val="00330440"/>
    <w:rsid w:val="00333F5C"/>
    <w:rsid w:val="00343938"/>
    <w:rsid w:val="003451FF"/>
    <w:rsid w:val="00353E21"/>
    <w:rsid w:val="00354A81"/>
    <w:rsid w:val="00360405"/>
    <w:rsid w:val="00363EB7"/>
    <w:rsid w:val="00364111"/>
    <w:rsid w:val="00365296"/>
    <w:rsid w:val="003748F0"/>
    <w:rsid w:val="00375104"/>
    <w:rsid w:val="0039032A"/>
    <w:rsid w:val="003915C5"/>
    <w:rsid w:val="0039343C"/>
    <w:rsid w:val="0039645A"/>
    <w:rsid w:val="00396DDE"/>
    <w:rsid w:val="00397299"/>
    <w:rsid w:val="003A4621"/>
    <w:rsid w:val="003A48CC"/>
    <w:rsid w:val="003A6445"/>
    <w:rsid w:val="003B07BF"/>
    <w:rsid w:val="003D0B46"/>
    <w:rsid w:val="003D1EC7"/>
    <w:rsid w:val="003D79E5"/>
    <w:rsid w:val="003D7D7C"/>
    <w:rsid w:val="003E1247"/>
    <w:rsid w:val="003E330D"/>
    <w:rsid w:val="003E3B84"/>
    <w:rsid w:val="003F3625"/>
    <w:rsid w:val="003F3CFE"/>
    <w:rsid w:val="003F41B4"/>
    <w:rsid w:val="003F73B6"/>
    <w:rsid w:val="00415C21"/>
    <w:rsid w:val="00421149"/>
    <w:rsid w:val="00426C8D"/>
    <w:rsid w:val="00427FD1"/>
    <w:rsid w:val="00450943"/>
    <w:rsid w:val="00451345"/>
    <w:rsid w:val="00451E15"/>
    <w:rsid w:val="00454F6B"/>
    <w:rsid w:val="00463785"/>
    <w:rsid w:val="00463A2A"/>
    <w:rsid w:val="0046549D"/>
    <w:rsid w:val="00465BAD"/>
    <w:rsid w:val="004665A3"/>
    <w:rsid w:val="00472A46"/>
    <w:rsid w:val="00476A13"/>
    <w:rsid w:val="004777CA"/>
    <w:rsid w:val="00485E97"/>
    <w:rsid w:val="00487A75"/>
    <w:rsid w:val="004A11AC"/>
    <w:rsid w:val="004A12C4"/>
    <w:rsid w:val="004A15C3"/>
    <w:rsid w:val="004A63DC"/>
    <w:rsid w:val="004B1251"/>
    <w:rsid w:val="004B13FF"/>
    <w:rsid w:val="004B49DB"/>
    <w:rsid w:val="004C1F28"/>
    <w:rsid w:val="004D6B4B"/>
    <w:rsid w:val="004E7818"/>
    <w:rsid w:val="004F73B1"/>
    <w:rsid w:val="00501208"/>
    <w:rsid w:val="00501A69"/>
    <w:rsid w:val="0050558D"/>
    <w:rsid w:val="00510841"/>
    <w:rsid w:val="00512228"/>
    <w:rsid w:val="00520B76"/>
    <w:rsid w:val="0052772B"/>
    <w:rsid w:val="00527C40"/>
    <w:rsid w:val="00531D46"/>
    <w:rsid w:val="00534B50"/>
    <w:rsid w:val="0053669D"/>
    <w:rsid w:val="005419B6"/>
    <w:rsid w:val="00542084"/>
    <w:rsid w:val="00542660"/>
    <w:rsid w:val="0055196B"/>
    <w:rsid w:val="0055392D"/>
    <w:rsid w:val="0056023B"/>
    <w:rsid w:val="00571F94"/>
    <w:rsid w:val="00584C6B"/>
    <w:rsid w:val="00590BA0"/>
    <w:rsid w:val="00596D85"/>
    <w:rsid w:val="005A1879"/>
    <w:rsid w:val="005A3F7A"/>
    <w:rsid w:val="005A4165"/>
    <w:rsid w:val="005B0430"/>
    <w:rsid w:val="005B516F"/>
    <w:rsid w:val="005B5285"/>
    <w:rsid w:val="005B72DB"/>
    <w:rsid w:val="005C55C1"/>
    <w:rsid w:val="005C7C83"/>
    <w:rsid w:val="005D25DA"/>
    <w:rsid w:val="005D7D95"/>
    <w:rsid w:val="005F1999"/>
    <w:rsid w:val="00605054"/>
    <w:rsid w:val="00605607"/>
    <w:rsid w:val="00607E87"/>
    <w:rsid w:val="006145A4"/>
    <w:rsid w:val="00615D1B"/>
    <w:rsid w:val="0062179B"/>
    <w:rsid w:val="0063026E"/>
    <w:rsid w:val="006317AE"/>
    <w:rsid w:val="00635F09"/>
    <w:rsid w:val="006361D2"/>
    <w:rsid w:val="006402D8"/>
    <w:rsid w:val="00642051"/>
    <w:rsid w:val="006450BC"/>
    <w:rsid w:val="0065504A"/>
    <w:rsid w:val="00664A11"/>
    <w:rsid w:val="00675448"/>
    <w:rsid w:val="0067590E"/>
    <w:rsid w:val="0067637A"/>
    <w:rsid w:val="0068274B"/>
    <w:rsid w:val="00683E00"/>
    <w:rsid w:val="00684EE1"/>
    <w:rsid w:val="00691F90"/>
    <w:rsid w:val="00697D0C"/>
    <w:rsid w:val="006A408A"/>
    <w:rsid w:val="006A4EE8"/>
    <w:rsid w:val="006A4F08"/>
    <w:rsid w:val="006B369A"/>
    <w:rsid w:val="006C01A7"/>
    <w:rsid w:val="006C068B"/>
    <w:rsid w:val="006C7193"/>
    <w:rsid w:val="006D0774"/>
    <w:rsid w:val="006D3FF3"/>
    <w:rsid w:val="006E1A3A"/>
    <w:rsid w:val="006E4C68"/>
    <w:rsid w:val="006E5C42"/>
    <w:rsid w:val="006E7120"/>
    <w:rsid w:val="006E7D21"/>
    <w:rsid w:val="006F03C7"/>
    <w:rsid w:val="006F0C29"/>
    <w:rsid w:val="006F18E4"/>
    <w:rsid w:val="00702F15"/>
    <w:rsid w:val="00714268"/>
    <w:rsid w:val="00716794"/>
    <w:rsid w:val="007255EF"/>
    <w:rsid w:val="00726B79"/>
    <w:rsid w:val="007279DA"/>
    <w:rsid w:val="00732337"/>
    <w:rsid w:val="00732A85"/>
    <w:rsid w:val="0073351F"/>
    <w:rsid w:val="00734C9C"/>
    <w:rsid w:val="00736656"/>
    <w:rsid w:val="00737D40"/>
    <w:rsid w:val="0074032A"/>
    <w:rsid w:val="007417D9"/>
    <w:rsid w:val="0074464F"/>
    <w:rsid w:val="0075274F"/>
    <w:rsid w:val="007548FA"/>
    <w:rsid w:val="00754C59"/>
    <w:rsid w:val="0075753C"/>
    <w:rsid w:val="00760DD7"/>
    <w:rsid w:val="00762272"/>
    <w:rsid w:val="00763252"/>
    <w:rsid w:val="00764053"/>
    <w:rsid w:val="007654F4"/>
    <w:rsid w:val="00765551"/>
    <w:rsid w:val="0076571B"/>
    <w:rsid w:val="00766A57"/>
    <w:rsid w:val="00770D8A"/>
    <w:rsid w:val="00775EBC"/>
    <w:rsid w:val="0077764D"/>
    <w:rsid w:val="0078105E"/>
    <w:rsid w:val="007818AA"/>
    <w:rsid w:val="00787457"/>
    <w:rsid w:val="00787558"/>
    <w:rsid w:val="007A29EA"/>
    <w:rsid w:val="007A4E55"/>
    <w:rsid w:val="007B1C5D"/>
    <w:rsid w:val="007B2445"/>
    <w:rsid w:val="007B28A1"/>
    <w:rsid w:val="007B4931"/>
    <w:rsid w:val="007C1705"/>
    <w:rsid w:val="007C1FF6"/>
    <w:rsid w:val="007D2E84"/>
    <w:rsid w:val="007D3187"/>
    <w:rsid w:val="007E6107"/>
    <w:rsid w:val="007F104B"/>
    <w:rsid w:val="007F21F7"/>
    <w:rsid w:val="007F7EF7"/>
    <w:rsid w:val="008009E5"/>
    <w:rsid w:val="0080588C"/>
    <w:rsid w:val="00805E1F"/>
    <w:rsid w:val="00821E5D"/>
    <w:rsid w:val="0082537D"/>
    <w:rsid w:val="00827227"/>
    <w:rsid w:val="00831190"/>
    <w:rsid w:val="00832466"/>
    <w:rsid w:val="00832C3A"/>
    <w:rsid w:val="00833BCD"/>
    <w:rsid w:val="008369B7"/>
    <w:rsid w:val="00842C5E"/>
    <w:rsid w:val="00846DEE"/>
    <w:rsid w:val="00847F42"/>
    <w:rsid w:val="00852287"/>
    <w:rsid w:val="008530CE"/>
    <w:rsid w:val="00854B99"/>
    <w:rsid w:val="008566F5"/>
    <w:rsid w:val="008642D2"/>
    <w:rsid w:val="00864E50"/>
    <w:rsid w:val="0089207C"/>
    <w:rsid w:val="00896F36"/>
    <w:rsid w:val="008A2F8D"/>
    <w:rsid w:val="008B7773"/>
    <w:rsid w:val="008C46B6"/>
    <w:rsid w:val="008C4853"/>
    <w:rsid w:val="008C4F14"/>
    <w:rsid w:val="008C7590"/>
    <w:rsid w:val="008C7E2A"/>
    <w:rsid w:val="008D16C0"/>
    <w:rsid w:val="008D7FC3"/>
    <w:rsid w:val="008E2677"/>
    <w:rsid w:val="008E3DD6"/>
    <w:rsid w:val="008F34AE"/>
    <w:rsid w:val="008F3655"/>
    <w:rsid w:val="008F6C15"/>
    <w:rsid w:val="009134C6"/>
    <w:rsid w:val="00916893"/>
    <w:rsid w:val="00920F40"/>
    <w:rsid w:val="00924293"/>
    <w:rsid w:val="0094154D"/>
    <w:rsid w:val="0094377F"/>
    <w:rsid w:val="00945AEE"/>
    <w:rsid w:val="009546DB"/>
    <w:rsid w:val="00954FC0"/>
    <w:rsid w:val="00955189"/>
    <w:rsid w:val="00960D2C"/>
    <w:rsid w:val="00962B94"/>
    <w:rsid w:val="0096363D"/>
    <w:rsid w:val="009649DE"/>
    <w:rsid w:val="00966E3E"/>
    <w:rsid w:val="009723DD"/>
    <w:rsid w:val="009732A5"/>
    <w:rsid w:val="00974773"/>
    <w:rsid w:val="0097506E"/>
    <w:rsid w:val="0097754E"/>
    <w:rsid w:val="009A3939"/>
    <w:rsid w:val="009A7C1B"/>
    <w:rsid w:val="009B24A1"/>
    <w:rsid w:val="009B4B20"/>
    <w:rsid w:val="009B7A2C"/>
    <w:rsid w:val="009C11BB"/>
    <w:rsid w:val="009C4CB8"/>
    <w:rsid w:val="009C6A30"/>
    <w:rsid w:val="009D131F"/>
    <w:rsid w:val="009D2613"/>
    <w:rsid w:val="009E0DA7"/>
    <w:rsid w:val="009E359A"/>
    <w:rsid w:val="009E53CD"/>
    <w:rsid w:val="009E65F9"/>
    <w:rsid w:val="009F09F7"/>
    <w:rsid w:val="009F2AAB"/>
    <w:rsid w:val="009F5CCA"/>
    <w:rsid w:val="009F6468"/>
    <w:rsid w:val="00A00BE4"/>
    <w:rsid w:val="00A02A71"/>
    <w:rsid w:val="00A14A70"/>
    <w:rsid w:val="00A15E8F"/>
    <w:rsid w:val="00A15FA6"/>
    <w:rsid w:val="00A1693E"/>
    <w:rsid w:val="00A219FB"/>
    <w:rsid w:val="00A223FE"/>
    <w:rsid w:val="00A23FD3"/>
    <w:rsid w:val="00A31F3A"/>
    <w:rsid w:val="00A33620"/>
    <w:rsid w:val="00A3403E"/>
    <w:rsid w:val="00A41C39"/>
    <w:rsid w:val="00A43786"/>
    <w:rsid w:val="00A46088"/>
    <w:rsid w:val="00A516D9"/>
    <w:rsid w:val="00A545EE"/>
    <w:rsid w:val="00A56C1C"/>
    <w:rsid w:val="00A60116"/>
    <w:rsid w:val="00A64B80"/>
    <w:rsid w:val="00A71B41"/>
    <w:rsid w:val="00A8286C"/>
    <w:rsid w:val="00A832A9"/>
    <w:rsid w:val="00A85D09"/>
    <w:rsid w:val="00A9399D"/>
    <w:rsid w:val="00A9632C"/>
    <w:rsid w:val="00AA14F1"/>
    <w:rsid w:val="00AA4ABD"/>
    <w:rsid w:val="00AC2470"/>
    <w:rsid w:val="00AD0A74"/>
    <w:rsid w:val="00AD2529"/>
    <w:rsid w:val="00AD3769"/>
    <w:rsid w:val="00AE285F"/>
    <w:rsid w:val="00AF46DB"/>
    <w:rsid w:val="00AF5F7D"/>
    <w:rsid w:val="00AF615E"/>
    <w:rsid w:val="00B01CBF"/>
    <w:rsid w:val="00B02AFA"/>
    <w:rsid w:val="00B0459D"/>
    <w:rsid w:val="00B07167"/>
    <w:rsid w:val="00B179A4"/>
    <w:rsid w:val="00B21A72"/>
    <w:rsid w:val="00B27BB2"/>
    <w:rsid w:val="00B33875"/>
    <w:rsid w:val="00B365A1"/>
    <w:rsid w:val="00B42971"/>
    <w:rsid w:val="00B4429D"/>
    <w:rsid w:val="00B472B4"/>
    <w:rsid w:val="00B52900"/>
    <w:rsid w:val="00B54579"/>
    <w:rsid w:val="00B55EC8"/>
    <w:rsid w:val="00B601E6"/>
    <w:rsid w:val="00B611AF"/>
    <w:rsid w:val="00B6182B"/>
    <w:rsid w:val="00B636DD"/>
    <w:rsid w:val="00B709A1"/>
    <w:rsid w:val="00B71703"/>
    <w:rsid w:val="00B76E8B"/>
    <w:rsid w:val="00B82A89"/>
    <w:rsid w:val="00B860C5"/>
    <w:rsid w:val="00B86B81"/>
    <w:rsid w:val="00B918F8"/>
    <w:rsid w:val="00B94C19"/>
    <w:rsid w:val="00B95BED"/>
    <w:rsid w:val="00B97928"/>
    <w:rsid w:val="00BA4606"/>
    <w:rsid w:val="00BC188F"/>
    <w:rsid w:val="00BC1BBB"/>
    <w:rsid w:val="00BC1E0C"/>
    <w:rsid w:val="00BC781C"/>
    <w:rsid w:val="00BF396B"/>
    <w:rsid w:val="00BF5059"/>
    <w:rsid w:val="00BF52FA"/>
    <w:rsid w:val="00C0073B"/>
    <w:rsid w:val="00C10D33"/>
    <w:rsid w:val="00C12946"/>
    <w:rsid w:val="00C13451"/>
    <w:rsid w:val="00C14A13"/>
    <w:rsid w:val="00C1581A"/>
    <w:rsid w:val="00C25F37"/>
    <w:rsid w:val="00C30BAF"/>
    <w:rsid w:val="00C321D0"/>
    <w:rsid w:val="00C34F33"/>
    <w:rsid w:val="00C365F4"/>
    <w:rsid w:val="00C443AA"/>
    <w:rsid w:val="00C4620F"/>
    <w:rsid w:val="00C5025C"/>
    <w:rsid w:val="00C5249A"/>
    <w:rsid w:val="00C52B04"/>
    <w:rsid w:val="00C56C84"/>
    <w:rsid w:val="00C61651"/>
    <w:rsid w:val="00C63356"/>
    <w:rsid w:val="00C63D99"/>
    <w:rsid w:val="00C6714A"/>
    <w:rsid w:val="00C72AD7"/>
    <w:rsid w:val="00C740AA"/>
    <w:rsid w:val="00C772DE"/>
    <w:rsid w:val="00C80D48"/>
    <w:rsid w:val="00C8188A"/>
    <w:rsid w:val="00C82F91"/>
    <w:rsid w:val="00C830D0"/>
    <w:rsid w:val="00C8354E"/>
    <w:rsid w:val="00C836FD"/>
    <w:rsid w:val="00C9455C"/>
    <w:rsid w:val="00CA3AFD"/>
    <w:rsid w:val="00CB0A15"/>
    <w:rsid w:val="00CB2924"/>
    <w:rsid w:val="00CB3613"/>
    <w:rsid w:val="00CB3672"/>
    <w:rsid w:val="00CB5840"/>
    <w:rsid w:val="00CB5B63"/>
    <w:rsid w:val="00CC0986"/>
    <w:rsid w:val="00CC7AD2"/>
    <w:rsid w:val="00CD28DE"/>
    <w:rsid w:val="00CD3534"/>
    <w:rsid w:val="00CD35D6"/>
    <w:rsid w:val="00CE3A13"/>
    <w:rsid w:val="00CE49D2"/>
    <w:rsid w:val="00CE54C4"/>
    <w:rsid w:val="00CF5FC5"/>
    <w:rsid w:val="00CF6FF5"/>
    <w:rsid w:val="00D02AC6"/>
    <w:rsid w:val="00D0483D"/>
    <w:rsid w:val="00D123FF"/>
    <w:rsid w:val="00D17EB6"/>
    <w:rsid w:val="00D25ABA"/>
    <w:rsid w:val="00D273BD"/>
    <w:rsid w:val="00D312BA"/>
    <w:rsid w:val="00D33F1F"/>
    <w:rsid w:val="00D575B4"/>
    <w:rsid w:val="00D57802"/>
    <w:rsid w:val="00D63666"/>
    <w:rsid w:val="00D70588"/>
    <w:rsid w:val="00D7083B"/>
    <w:rsid w:val="00D76039"/>
    <w:rsid w:val="00D7669B"/>
    <w:rsid w:val="00D770FA"/>
    <w:rsid w:val="00D8007D"/>
    <w:rsid w:val="00D83AC4"/>
    <w:rsid w:val="00D85C36"/>
    <w:rsid w:val="00DA6FF1"/>
    <w:rsid w:val="00DB0D02"/>
    <w:rsid w:val="00DB21B8"/>
    <w:rsid w:val="00DD4AC0"/>
    <w:rsid w:val="00DD71F8"/>
    <w:rsid w:val="00DE22BE"/>
    <w:rsid w:val="00DE6DFD"/>
    <w:rsid w:val="00DE6E51"/>
    <w:rsid w:val="00DF0A21"/>
    <w:rsid w:val="00DF4DF6"/>
    <w:rsid w:val="00E0789D"/>
    <w:rsid w:val="00E12AD5"/>
    <w:rsid w:val="00E310CA"/>
    <w:rsid w:val="00E3271D"/>
    <w:rsid w:val="00E35CDC"/>
    <w:rsid w:val="00E376CF"/>
    <w:rsid w:val="00E44C61"/>
    <w:rsid w:val="00E469EC"/>
    <w:rsid w:val="00E5070A"/>
    <w:rsid w:val="00E629F4"/>
    <w:rsid w:val="00E70744"/>
    <w:rsid w:val="00E71EBD"/>
    <w:rsid w:val="00E73AD2"/>
    <w:rsid w:val="00E73D7B"/>
    <w:rsid w:val="00E8170F"/>
    <w:rsid w:val="00E8259C"/>
    <w:rsid w:val="00E827EA"/>
    <w:rsid w:val="00E87AF3"/>
    <w:rsid w:val="00E90A76"/>
    <w:rsid w:val="00E917C0"/>
    <w:rsid w:val="00E91C6A"/>
    <w:rsid w:val="00E9481C"/>
    <w:rsid w:val="00EA5A65"/>
    <w:rsid w:val="00EA5EEA"/>
    <w:rsid w:val="00EB0D37"/>
    <w:rsid w:val="00EB1C8F"/>
    <w:rsid w:val="00EC577B"/>
    <w:rsid w:val="00EC6177"/>
    <w:rsid w:val="00ED5CAB"/>
    <w:rsid w:val="00EE236B"/>
    <w:rsid w:val="00EE26A8"/>
    <w:rsid w:val="00EE6664"/>
    <w:rsid w:val="00EF1C58"/>
    <w:rsid w:val="00EF1CE1"/>
    <w:rsid w:val="00EF440B"/>
    <w:rsid w:val="00EF71CA"/>
    <w:rsid w:val="00EF7A9A"/>
    <w:rsid w:val="00F0747F"/>
    <w:rsid w:val="00F15383"/>
    <w:rsid w:val="00F17244"/>
    <w:rsid w:val="00F17E78"/>
    <w:rsid w:val="00F218C3"/>
    <w:rsid w:val="00F25A3D"/>
    <w:rsid w:val="00F26801"/>
    <w:rsid w:val="00F3428B"/>
    <w:rsid w:val="00F35DE7"/>
    <w:rsid w:val="00F35F40"/>
    <w:rsid w:val="00F3636A"/>
    <w:rsid w:val="00F43497"/>
    <w:rsid w:val="00F45960"/>
    <w:rsid w:val="00F46F6C"/>
    <w:rsid w:val="00F537A0"/>
    <w:rsid w:val="00F60EB8"/>
    <w:rsid w:val="00F6265B"/>
    <w:rsid w:val="00F63F3B"/>
    <w:rsid w:val="00F64005"/>
    <w:rsid w:val="00F703B9"/>
    <w:rsid w:val="00F7040A"/>
    <w:rsid w:val="00F75D6B"/>
    <w:rsid w:val="00F76FB4"/>
    <w:rsid w:val="00F8018A"/>
    <w:rsid w:val="00F84A48"/>
    <w:rsid w:val="00F92B1F"/>
    <w:rsid w:val="00FA196F"/>
    <w:rsid w:val="00FA3768"/>
    <w:rsid w:val="00FA5C38"/>
    <w:rsid w:val="00FB1BDD"/>
    <w:rsid w:val="00FC4982"/>
    <w:rsid w:val="00FC5BD7"/>
    <w:rsid w:val="00FD2EC3"/>
    <w:rsid w:val="00FD4DA2"/>
    <w:rsid w:val="00FD5C07"/>
    <w:rsid w:val="00FD63F2"/>
    <w:rsid w:val="00FD74A1"/>
    <w:rsid w:val="00FE19F0"/>
    <w:rsid w:val="00FF2D7E"/>
    <w:rsid w:val="00FF50D6"/>
    <w:rsid w:val="00FF6E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EB38E"/>
  <w15:docId w15:val="{D9C30FA3-8DE3-4081-83FF-295C09AF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TableGrid">
    <w:name w:val="Table Grid"/>
    <w:basedOn w:val="TableNormal"/>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BED"/>
    <w:rPr>
      <w:rFonts w:ascii="Tahoma" w:hAnsi="Tahoma" w:cs="Tahoma"/>
      <w:sz w:val="16"/>
      <w:szCs w:val="16"/>
    </w:rPr>
  </w:style>
  <w:style w:type="character" w:styleId="CommentReference">
    <w:name w:val="annotation reference"/>
    <w:basedOn w:val="DefaultParagraphFont"/>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basedOn w:val="DefaultParagraphFont"/>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basedOn w:val="CommentTextChar"/>
    <w:link w:val="CommentSubject"/>
    <w:uiPriority w:val="99"/>
    <w:semiHidden/>
    <w:rsid w:val="00B95BED"/>
    <w:rPr>
      <w:b/>
      <w:bCs/>
      <w:sz w:val="20"/>
      <w:szCs w:val="20"/>
    </w:rPr>
  </w:style>
  <w:style w:type="paragraph" w:styleId="ListParagraph">
    <w:name w:val="List Paragraph"/>
    <w:basedOn w:val="Normal"/>
    <w:uiPriority w:val="34"/>
    <w:qFormat/>
    <w:rsid w:val="00B95BED"/>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semiHidden/>
    <w:rsid w:val="0056023B"/>
    <w:rPr>
      <w:rFonts w:ascii="Times New Roman" w:eastAsia="Times New Roman" w:hAnsi="Times New Roman" w:cs="Times New Roman"/>
      <w:sz w:val="20"/>
      <w:szCs w:val="20"/>
      <w:lang w:val="fr-FR"/>
    </w:rPr>
  </w:style>
  <w:style w:type="character" w:styleId="FootnoteReference">
    <w:name w:val="footnote reference"/>
    <w:aliases w:val="Footnote symbol"/>
    <w:semiHidden/>
    <w:rsid w:val="0056023B"/>
    <w:rPr>
      <w:vertAlign w:val="superscript"/>
    </w:rPr>
  </w:style>
  <w:style w:type="paragraph" w:styleId="Header">
    <w:name w:val="header"/>
    <w:basedOn w:val="Normal"/>
    <w:link w:val="HeaderChar"/>
    <w:uiPriority w:val="99"/>
    <w:unhideWhenUsed/>
    <w:rsid w:val="00B618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B6182B"/>
  </w:style>
  <w:style w:type="paragraph" w:styleId="Footer">
    <w:name w:val="footer"/>
    <w:basedOn w:val="Normal"/>
    <w:link w:val="FooterChar"/>
    <w:uiPriority w:val="99"/>
    <w:unhideWhenUsed/>
    <w:rsid w:val="00B618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6182B"/>
  </w:style>
  <w:style w:type="character" w:customStyle="1" w:styleId="newdocreference">
    <w:name w:val="newdocreference"/>
    <w:basedOn w:val="DefaultParagraphFont"/>
    <w:rsid w:val="008B77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40848-C045-4CFF-B77F-D05970E9F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25</Pages>
  <Words>8765</Words>
  <Characters>49964</Characters>
  <Application>Microsoft Office Word</Application>
  <DocSecurity>0</DocSecurity>
  <Lines>416</Lines>
  <Paragraphs>117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CM</Company>
  <LinksUpToDate>false</LinksUpToDate>
  <CharactersWithSpaces>58612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sevda nikiforova</cp:lastModifiedBy>
  <cp:revision>121</cp:revision>
  <cp:lastPrinted>2018-01-23T13:25:00Z</cp:lastPrinted>
  <dcterms:created xsi:type="dcterms:W3CDTF">2017-06-07T16:55:00Z</dcterms:created>
  <dcterms:modified xsi:type="dcterms:W3CDTF">2020-10-30T08:06:00Z</dcterms:modified>
</cp:coreProperties>
</file>